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5E16" w14:textId="77777777" w:rsidR="00882E6E" w:rsidRPr="006A2626" w:rsidRDefault="00D7603F" w:rsidP="00882E6E">
      <w:pPr>
        <w:spacing w:line="240" w:lineRule="auto"/>
        <w:jc w:val="center"/>
        <w:rPr>
          <w:rFonts w:ascii="Barlow" w:eastAsia="Times New Roman" w:hAnsi="Barlow" w:cs="Arial"/>
          <w:b/>
          <w:sz w:val="24"/>
          <w:szCs w:val="24"/>
          <w:lang w:eastAsia="es-MX"/>
        </w:rPr>
      </w:pPr>
      <w:bookmarkStart w:id="0" w:name="_GoBack"/>
      <w:bookmarkEnd w:id="0"/>
      <w:r w:rsidRPr="006A2626">
        <w:rPr>
          <w:rFonts w:ascii="Barlow" w:eastAsia="Times New Roman" w:hAnsi="Barlow" w:cs="Arial"/>
          <w:b/>
          <w:sz w:val="24"/>
          <w:szCs w:val="24"/>
          <w:lang w:eastAsia="es-MX"/>
        </w:rPr>
        <w:t>C</w:t>
      </w:r>
      <w:r w:rsidR="006F3019" w:rsidRPr="006A2626">
        <w:rPr>
          <w:rFonts w:ascii="Barlow" w:eastAsia="Times New Roman" w:hAnsi="Barlow" w:cs="Arial"/>
          <w:b/>
          <w:sz w:val="24"/>
          <w:szCs w:val="24"/>
          <w:lang w:eastAsia="es-MX"/>
        </w:rPr>
        <w:t>uenta Pública</w:t>
      </w:r>
      <w:r w:rsidR="00882E6E" w:rsidRPr="006A2626">
        <w:rPr>
          <w:rFonts w:ascii="Barlow" w:eastAsia="Times New Roman" w:hAnsi="Barlow" w:cs="Arial"/>
          <w:b/>
          <w:sz w:val="24"/>
          <w:szCs w:val="24"/>
          <w:lang w:eastAsia="es-MX"/>
        </w:rPr>
        <w:t xml:space="preserve"> 2020</w:t>
      </w:r>
    </w:p>
    <w:p w14:paraId="1A1F4025" w14:textId="77777777" w:rsidR="006F3019" w:rsidRPr="006A2626" w:rsidRDefault="006F0BF0" w:rsidP="006F3019">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Notas a los Estados Financieros</w:t>
      </w:r>
    </w:p>
    <w:p w14:paraId="3BEC903A" w14:textId="5BC2C7A9" w:rsidR="00EE32F3" w:rsidRPr="006A2626" w:rsidRDefault="008E3D0A" w:rsidP="00EE32F3">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A</w:t>
      </w:r>
      <w:r w:rsidR="00915AD7" w:rsidRPr="006A2626">
        <w:rPr>
          <w:rFonts w:ascii="Barlow" w:eastAsia="Times New Roman" w:hAnsi="Barlow" w:cs="Arial"/>
          <w:b/>
          <w:sz w:val="24"/>
          <w:szCs w:val="24"/>
          <w:lang w:eastAsia="es-MX"/>
        </w:rPr>
        <w:t xml:space="preserve">l </w:t>
      </w:r>
      <w:r w:rsidR="00E54803" w:rsidRPr="006A2626">
        <w:rPr>
          <w:rFonts w:ascii="Barlow" w:eastAsia="Times New Roman" w:hAnsi="Barlow" w:cs="Arial"/>
          <w:b/>
          <w:sz w:val="24"/>
          <w:szCs w:val="24"/>
          <w:lang w:eastAsia="es-MX"/>
        </w:rPr>
        <w:t>3</w:t>
      </w:r>
      <w:r w:rsidR="004D5B3E">
        <w:rPr>
          <w:rFonts w:ascii="Barlow" w:eastAsia="Times New Roman" w:hAnsi="Barlow" w:cs="Arial"/>
          <w:b/>
          <w:sz w:val="24"/>
          <w:szCs w:val="24"/>
          <w:lang w:eastAsia="es-MX"/>
        </w:rPr>
        <w:t>0</w:t>
      </w:r>
      <w:r w:rsidR="009D4065" w:rsidRPr="006A2626">
        <w:rPr>
          <w:rFonts w:ascii="Barlow" w:eastAsia="Times New Roman" w:hAnsi="Barlow" w:cs="Arial"/>
          <w:b/>
          <w:sz w:val="24"/>
          <w:szCs w:val="24"/>
          <w:lang w:eastAsia="es-MX"/>
        </w:rPr>
        <w:t xml:space="preserve"> de </w:t>
      </w:r>
      <w:r w:rsidR="004D5B3E">
        <w:rPr>
          <w:rFonts w:ascii="Barlow" w:eastAsia="Times New Roman" w:hAnsi="Barlow" w:cs="Arial"/>
          <w:b/>
          <w:sz w:val="24"/>
          <w:szCs w:val="24"/>
          <w:lang w:eastAsia="es-MX"/>
        </w:rPr>
        <w:t>Septiembre</w:t>
      </w:r>
      <w:r w:rsidR="009D4065" w:rsidRPr="006A2626">
        <w:rPr>
          <w:rFonts w:ascii="Barlow" w:eastAsia="Times New Roman" w:hAnsi="Barlow" w:cs="Arial"/>
          <w:b/>
          <w:sz w:val="24"/>
          <w:szCs w:val="24"/>
          <w:lang w:eastAsia="es-MX"/>
        </w:rPr>
        <w:t xml:space="preserve"> de 2020</w:t>
      </w:r>
    </w:p>
    <w:p w14:paraId="7D65D12A" w14:textId="3ED5ABAD"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00693F86"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w:t>
      </w:r>
      <w:r w:rsidR="008C26ED">
        <w:rPr>
          <w:rFonts w:ascii="Barlow" w:hAnsi="Barlow" w:cs="Calibri"/>
          <w:sz w:val="20"/>
          <w:szCs w:val="20"/>
        </w:rPr>
        <w:t>,</w:t>
      </w:r>
      <w:r w:rsidRPr="00594FA0">
        <w:rPr>
          <w:rFonts w:ascii="Barlow" w:hAnsi="Barlow" w:cs="Calibri"/>
          <w:sz w:val="20"/>
          <w:szCs w:val="20"/>
        </w:rPr>
        <w:t xml:space="preserve">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47039A0E" w:rsidR="00CD3084" w:rsidRPr="00594FA0" w:rsidRDefault="00CD3084" w:rsidP="008C26ED">
      <w:pPr>
        <w:jc w:val="both"/>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8C26ED">
        <w:rPr>
          <w:rFonts w:ascii="Barlow" w:hAnsi="Barlow" w:cstheme="minorHAnsi"/>
          <w:sz w:val="20"/>
          <w:szCs w:val="20"/>
        </w:rPr>
        <w:t>1</w:t>
      </w:r>
      <w:r w:rsidR="004D5B3E">
        <w:rPr>
          <w:rFonts w:ascii="Barlow" w:hAnsi="Barlow" w:cstheme="minorHAnsi"/>
          <w:sz w:val="20"/>
          <w:szCs w:val="20"/>
        </w:rPr>
        <w:t>6,5</w:t>
      </w:r>
      <w:r w:rsidR="008C26ED">
        <w:rPr>
          <w:rFonts w:ascii="Barlow" w:hAnsi="Barlow" w:cstheme="minorHAnsi"/>
          <w:sz w:val="20"/>
          <w:szCs w:val="20"/>
        </w:rPr>
        <w:t>00.00</w:t>
      </w:r>
      <w:r w:rsidR="00C70A20">
        <w:rPr>
          <w:rFonts w:ascii="Barlow" w:hAnsi="Barlow" w:cstheme="minorHAnsi"/>
          <w:sz w:val="20"/>
          <w:szCs w:val="20"/>
        </w:rPr>
        <w:t xml:space="preserve"> y en las cuentas</w:t>
      </w:r>
      <w:r w:rsidR="008C26ED">
        <w:rPr>
          <w:rFonts w:ascii="Barlow" w:hAnsi="Barlow" w:cstheme="minorHAnsi"/>
          <w:sz w:val="20"/>
          <w:szCs w:val="20"/>
        </w:rPr>
        <w:t xml:space="preserve"> </w:t>
      </w:r>
      <w:r w:rsidR="00C70A20">
        <w:rPr>
          <w:rFonts w:ascii="Barlow" w:hAnsi="Barlow" w:cstheme="minorHAnsi"/>
          <w:sz w:val="20"/>
          <w:szCs w:val="20"/>
        </w:rPr>
        <w:t>bancarias hay un importe de $</w:t>
      </w:r>
      <w:r w:rsidR="004D5B3E">
        <w:rPr>
          <w:rFonts w:ascii="Barlow" w:hAnsi="Barlow" w:cstheme="minorHAnsi"/>
          <w:sz w:val="20"/>
          <w:szCs w:val="20"/>
        </w:rPr>
        <w:t>875</w:t>
      </w:r>
      <w:r w:rsidR="0087693D">
        <w:rPr>
          <w:rFonts w:ascii="Barlow" w:hAnsi="Barlow" w:cstheme="minorHAnsi"/>
          <w:sz w:val="20"/>
          <w:szCs w:val="20"/>
        </w:rPr>
        <w:t>,</w:t>
      </w:r>
      <w:r w:rsidR="004D5B3E">
        <w:rPr>
          <w:rFonts w:ascii="Barlow" w:hAnsi="Barlow" w:cstheme="minorHAnsi"/>
          <w:sz w:val="20"/>
          <w:szCs w:val="20"/>
        </w:rPr>
        <w:t>250</w:t>
      </w:r>
      <w:r w:rsidR="0087693D">
        <w:rPr>
          <w:rFonts w:ascii="Barlow" w:hAnsi="Barlow" w:cstheme="minorHAnsi"/>
          <w:sz w:val="20"/>
          <w:szCs w:val="20"/>
        </w:rPr>
        <w:t>.</w:t>
      </w:r>
      <w:r w:rsidR="004D5B3E">
        <w:rPr>
          <w:rFonts w:ascii="Barlow" w:hAnsi="Barlow" w:cstheme="minorHAnsi"/>
          <w:sz w:val="20"/>
          <w:szCs w:val="20"/>
        </w:rPr>
        <w:t>64</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4D5B3E">
        <w:rPr>
          <w:rFonts w:ascii="Barlow" w:hAnsi="Barlow" w:cstheme="minorHAnsi"/>
          <w:sz w:val="20"/>
          <w:szCs w:val="20"/>
        </w:rPr>
        <w:t>891,750</w:t>
      </w:r>
      <w:r w:rsidR="0087693D">
        <w:rPr>
          <w:rFonts w:ascii="Barlow" w:hAnsi="Barlow" w:cstheme="minorHAnsi"/>
          <w:sz w:val="20"/>
          <w:szCs w:val="20"/>
        </w:rPr>
        <w:t>.</w:t>
      </w:r>
      <w:r w:rsidR="004D5B3E">
        <w:rPr>
          <w:rFonts w:ascii="Barlow" w:hAnsi="Barlow" w:cstheme="minorHAnsi"/>
          <w:sz w:val="20"/>
          <w:szCs w:val="20"/>
        </w:rPr>
        <w:t>64</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785B9C30" w:rsidR="00CD3084" w:rsidRDefault="00CD3084" w:rsidP="008C26ED">
      <w:pPr>
        <w:jc w:val="both"/>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w:t>
      </w:r>
      <w:r w:rsidR="008C26ED">
        <w:rPr>
          <w:rFonts w:ascii="Barlow" w:hAnsi="Barlow" w:cstheme="minorHAnsi"/>
          <w:sz w:val="20"/>
          <w:szCs w:val="20"/>
        </w:rPr>
        <w:t>,</w:t>
      </w:r>
      <w:r w:rsidRPr="00594FA0">
        <w:rPr>
          <w:rFonts w:ascii="Barlow" w:hAnsi="Barlow" w:cstheme="minorHAnsi"/>
          <w:sz w:val="20"/>
          <w:szCs w:val="20"/>
        </w:rPr>
        <w:t xml:space="preserve"> est</w:t>
      </w:r>
      <w:r w:rsidR="008C26ED">
        <w:rPr>
          <w:rFonts w:ascii="Barlow" w:hAnsi="Barlow" w:cstheme="minorHAnsi"/>
          <w:sz w:val="20"/>
          <w:szCs w:val="20"/>
        </w:rPr>
        <w:t>á</w:t>
      </w:r>
      <w:r w:rsidRPr="00594FA0">
        <w:rPr>
          <w:rFonts w:ascii="Barlow" w:hAnsi="Barlow" w:cstheme="minorHAnsi"/>
          <w:sz w:val="20"/>
          <w:szCs w:val="20"/>
        </w:rPr>
        <w:t xml:space="preserve"> integrada de la siguiente manera:</w:t>
      </w:r>
    </w:p>
    <w:p w14:paraId="5B3E61A7" w14:textId="64B57113" w:rsidR="00E67E4B" w:rsidRPr="00105EA9" w:rsidRDefault="00E67E4B" w:rsidP="008C26ED">
      <w:pPr>
        <w:jc w:val="both"/>
        <w:rPr>
          <w:rFonts w:ascii="Barlow" w:hAnsi="Barlow" w:cstheme="minorHAnsi"/>
          <w:sz w:val="20"/>
          <w:szCs w:val="20"/>
        </w:rPr>
      </w:pPr>
      <w:r w:rsidRPr="00881063">
        <w:rPr>
          <w:rFonts w:ascii="Barlow" w:hAnsi="Barlow" w:cstheme="minorHAnsi"/>
          <w:sz w:val="20"/>
          <w:szCs w:val="20"/>
        </w:rPr>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504D7F" w:rsidRPr="00105EA9">
        <w:rPr>
          <w:rFonts w:ascii="Barlow" w:hAnsi="Barlow" w:cstheme="minorHAnsi"/>
          <w:bCs/>
          <w:sz w:val="20"/>
          <w:szCs w:val="20"/>
        </w:rPr>
        <w:t>1</w:t>
      </w:r>
      <w:r w:rsidR="008C26ED">
        <w:rPr>
          <w:rFonts w:ascii="Barlow" w:hAnsi="Barlow" w:cstheme="minorHAnsi"/>
          <w:bCs/>
          <w:sz w:val="20"/>
          <w:szCs w:val="20"/>
        </w:rPr>
        <w:t>1</w:t>
      </w:r>
      <w:r w:rsidR="00810EC1" w:rsidRPr="00105EA9">
        <w:rPr>
          <w:rFonts w:ascii="Barlow" w:hAnsi="Barlow" w:cstheme="minorHAnsi"/>
          <w:bCs/>
          <w:sz w:val="20"/>
          <w:szCs w:val="20"/>
        </w:rPr>
        <w:t>,</w:t>
      </w:r>
      <w:r w:rsidR="008C26ED">
        <w:rPr>
          <w:rFonts w:ascii="Barlow" w:hAnsi="Barlow" w:cstheme="minorHAnsi"/>
          <w:bCs/>
          <w:sz w:val="20"/>
          <w:szCs w:val="20"/>
        </w:rPr>
        <w:t>016</w:t>
      </w:r>
      <w:r w:rsidR="00810EC1" w:rsidRPr="00105EA9">
        <w:rPr>
          <w:rFonts w:ascii="Barlow" w:hAnsi="Barlow" w:cstheme="minorHAnsi"/>
          <w:bCs/>
          <w:sz w:val="20"/>
          <w:szCs w:val="20"/>
        </w:rPr>
        <w:t>.</w:t>
      </w:r>
      <w:r w:rsidR="008C26ED">
        <w:rPr>
          <w:rFonts w:ascii="Barlow" w:hAnsi="Barlow" w:cstheme="minorHAnsi"/>
          <w:bCs/>
          <w:sz w:val="20"/>
          <w:szCs w:val="20"/>
        </w:rPr>
        <w:t>6</w:t>
      </w:r>
      <w:r w:rsidR="00810EC1" w:rsidRPr="00105EA9">
        <w:rPr>
          <w:rFonts w:ascii="Barlow" w:hAnsi="Barlow" w:cstheme="minorHAnsi"/>
          <w:bCs/>
          <w:sz w:val="20"/>
          <w:szCs w:val="20"/>
        </w:rPr>
        <w:t>0</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4C5DF8" w:rsidRPr="00105EA9">
        <w:rPr>
          <w:rFonts w:ascii="Barlow" w:hAnsi="Barlow" w:cstheme="minorHAnsi"/>
          <w:bCs/>
          <w:sz w:val="20"/>
          <w:szCs w:val="20"/>
        </w:rPr>
        <w:t>$</w:t>
      </w:r>
      <w:r w:rsidR="003977EF">
        <w:rPr>
          <w:rFonts w:ascii="Barlow" w:hAnsi="Barlow" w:cstheme="minorHAnsi"/>
          <w:bCs/>
          <w:sz w:val="20"/>
          <w:szCs w:val="20"/>
        </w:rPr>
        <w:t>101,735.23</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w:t>
      </w:r>
      <w:r w:rsidR="003977EF">
        <w:rPr>
          <w:rFonts w:ascii="Barlow" w:hAnsi="Barlow" w:cstheme="minorHAnsi"/>
          <w:sz w:val="20"/>
          <w:szCs w:val="20"/>
        </w:rPr>
        <w:t>3</w:t>
      </w:r>
      <w:r w:rsidR="00BF54D2" w:rsidRPr="00105EA9">
        <w:rPr>
          <w:rFonts w:ascii="Barlow" w:hAnsi="Barlow" w:cstheme="minorHAnsi"/>
          <w:sz w:val="20"/>
          <w:szCs w:val="20"/>
        </w:rPr>
        <w:t>,</w:t>
      </w:r>
      <w:r w:rsidR="003977EF">
        <w:rPr>
          <w:rFonts w:ascii="Barlow" w:hAnsi="Barlow" w:cstheme="minorHAnsi"/>
          <w:sz w:val="20"/>
          <w:szCs w:val="20"/>
        </w:rPr>
        <w:t>152.41,</w:t>
      </w:r>
      <w:r w:rsidRPr="00105EA9">
        <w:rPr>
          <w:rFonts w:ascii="Barlow" w:hAnsi="Barlow" w:cstheme="minorHAnsi"/>
          <w:sz w:val="20"/>
          <w:szCs w:val="20"/>
        </w:rPr>
        <w:t xml:space="preserve"> Otros</w:t>
      </w:r>
      <w:r w:rsidR="008C26ED">
        <w:rPr>
          <w:rFonts w:ascii="Barlow" w:hAnsi="Barlow" w:cstheme="minorHAnsi"/>
          <w:sz w:val="20"/>
          <w:szCs w:val="20"/>
        </w:rPr>
        <w:t xml:space="preserve"> </w:t>
      </w:r>
      <w:r w:rsidRPr="00105EA9">
        <w:rPr>
          <w:rFonts w:ascii="Barlow" w:hAnsi="Barlow" w:cstheme="minorHAnsi"/>
          <w:sz w:val="20"/>
          <w:szCs w:val="20"/>
        </w:rPr>
        <w:t>Deudores $</w:t>
      </w:r>
      <w:r w:rsidR="00BF54D2" w:rsidRPr="00105EA9">
        <w:rPr>
          <w:rFonts w:ascii="Barlow" w:hAnsi="Barlow" w:cstheme="minorHAnsi"/>
          <w:sz w:val="20"/>
          <w:szCs w:val="20"/>
        </w:rPr>
        <w:t>7</w:t>
      </w:r>
      <w:r w:rsidR="008C26ED">
        <w:rPr>
          <w:rFonts w:ascii="Barlow" w:hAnsi="Barlow" w:cstheme="minorHAnsi"/>
          <w:sz w:val="20"/>
          <w:szCs w:val="20"/>
        </w:rPr>
        <w:t>8</w:t>
      </w:r>
      <w:r w:rsidR="00BF54D2" w:rsidRPr="00105EA9">
        <w:rPr>
          <w:rFonts w:ascii="Barlow" w:hAnsi="Barlow" w:cstheme="minorHAnsi"/>
          <w:sz w:val="20"/>
          <w:szCs w:val="20"/>
        </w:rPr>
        <w:t>,</w:t>
      </w:r>
      <w:r w:rsidR="008C26ED">
        <w:rPr>
          <w:rFonts w:ascii="Barlow" w:hAnsi="Barlow" w:cstheme="minorHAnsi"/>
          <w:sz w:val="20"/>
          <w:szCs w:val="20"/>
        </w:rPr>
        <w:t>582</w:t>
      </w:r>
      <w:r w:rsidR="00BF54D2" w:rsidRPr="00105EA9">
        <w:rPr>
          <w:rFonts w:ascii="Barlow" w:hAnsi="Barlow" w:cstheme="minorHAnsi"/>
          <w:sz w:val="20"/>
          <w:szCs w:val="20"/>
        </w:rPr>
        <w:t>.</w:t>
      </w:r>
      <w:r w:rsidR="003977EF">
        <w:rPr>
          <w:rFonts w:ascii="Barlow" w:hAnsi="Barlow" w:cstheme="minorHAnsi"/>
          <w:sz w:val="20"/>
          <w:szCs w:val="20"/>
        </w:rPr>
        <w:t>8</w:t>
      </w:r>
      <w:r w:rsidR="00BF54D2" w:rsidRPr="00105EA9">
        <w:rPr>
          <w:rFonts w:ascii="Barlow" w:hAnsi="Barlow" w:cstheme="minorHAnsi"/>
          <w:sz w:val="20"/>
          <w:szCs w:val="20"/>
        </w:rPr>
        <w:t>2</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8C26ED">
        <w:rPr>
          <w:rFonts w:ascii="Barlow" w:hAnsi="Barlow" w:cstheme="minorHAnsi"/>
          <w:sz w:val="20"/>
          <w:szCs w:val="20"/>
        </w:rPr>
        <w:t>0</w:t>
      </w:r>
      <w:r w:rsidR="00881063" w:rsidRPr="00105EA9">
        <w:rPr>
          <w:rFonts w:ascii="Barlow" w:hAnsi="Barlow" w:cstheme="minorHAnsi"/>
          <w:sz w:val="20"/>
          <w:szCs w:val="20"/>
        </w:rPr>
        <w:t>.00</w:t>
      </w:r>
      <w:r w:rsidR="009757CA" w:rsidRPr="00105EA9">
        <w:rPr>
          <w:rFonts w:ascii="Barlow" w:hAnsi="Barlow" w:cstheme="minorHAnsi"/>
          <w:sz w:val="20"/>
          <w:szCs w:val="20"/>
        </w:rPr>
        <w:t xml:space="preserve"> los cuales son de Casa,</w:t>
      </w:r>
      <w:r w:rsidRPr="00105EA9">
        <w:rPr>
          <w:rFonts w:ascii="Barlow" w:hAnsi="Barlow" w:cstheme="minorHAnsi"/>
          <w:sz w:val="20"/>
          <w:szCs w:val="20"/>
        </w:rPr>
        <w:t xml:space="preserve"> Anticipo a proveedores por Adquisición de Bienes </w:t>
      </w:r>
      <w:r w:rsidRPr="00105EA9">
        <w:rPr>
          <w:rFonts w:ascii="Barlow" w:hAnsi="Barlow" w:cstheme="minorHAnsi"/>
          <w:bCs/>
          <w:sz w:val="20"/>
          <w:szCs w:val="20"/>
        </w:rPr>
        <w:t>$</w:t>
      </w:r>
      <w:r w:rsidR="00BF54D2" w:rsidRPr="00105EA9">
        <w:rPr>
          <w:rFonts w:ascii="Barlow" w:hAnsi="Barlow" w:cstheme="minorHAnsi"/>
          <w:bCs/>
          <w:sz w:val="20"/>
          <w:szCs w:val="20"/>
        </w:rPr>
        <w:t>75,593.20</w:t>
      </w:r>
      <w:r w:rsidRPr="00105EA9">
        <w:rPr>
          <w:rFonts w:ascii="Barlow" w:hAnsi="Barlow" w:cstheme="minorHAnsi"/>
          <w:sz w:val="20"/>
          <w:szCs w:val="20"/>
        </w:rPr>
        <w:t xml:space="preserve"> de Casa. Y Otros Derechos a Recibir Bienes </w:t>
      </w:r>
      <w:r w:rsidRPr="00105EA9">
        <w:rPr>
          <w:rFonts w:ascii="Barlow" w:hAnsi="Barlow" w:cstheme="minorHAnsi"/>
          <w:bCs/>
          <w:sz w:val="20"/>
          <w:szCs w:val="20"/>
        </w:rPr>
        <w:t>$3</w:t>
      </w:r>
      <w:r w:rsidR="008C26ED">
        <w:rPr>
          <w:rFonts w:ascii="Barlow" w:hAnsi="Barlow" w:cstheme="minorHAnsi"/>
          <w:bCs/>
          <w:sz w:val="20"/>
          <w:szCs w:val="20"/>
        </w:rPr>
        <w:t>5</w:t>
      </w:r>
      <w:r w:rsidR="00C7788F" w:rsidRPr="00105EA9">
        <w:rPr>
          <w:rFonts w:ascii="Barlow" w:hAnsi="Barlow" w:cstheme="minorHAnsi"/>
          <w:bCs/>
          <w:sz w:val="20"/>
          <w:szCs w:val="20"/>
        </w:rPr>
        <w:t>,</w:t>
      </w:r>
      <w:r w:rsidR="008C26ED">
        <w:rPr>
          <w:rFonts w:ascii="Barlow" w:hAnsi="Barlow" w:cstheme="minorHAnsi"/>
          <w:bCs/>
          <w:sz w:val="20"/>
          <w:szCs w:val="20"/>
        </w:rPr>
        <w:t>034</w:t>
      </w:r>
      <w:r w:rsidR="00C7788F" w:rsidRPr="00105EA9">
        <w:rPr>
          <w:rFonts w:ascii="Barlow" w:hAnsi="Barlow" w:cstheme="minorHAnsi"/>
          <w:bCs/>
          <w:sz w:val="20"/>
          <w:szCs w:val="20"/>
        </w:rPr>
        <w:t>.05</w:t>
      </w:r>
      <w:r w:rsidRPr="00105EA9">
        <w:rPr>
          <w:rFonts w:ascii="Barlow" w:hAnsi="Barlow" w:cstheme="minorHAnsi"/>
          <w:sz w:val="20"/>
          <w:szCs w:val="20"/>
        </w:rPr>
        <w:t xml:space="preserve"> los cuales son anticipos a Artesanos</w:t>
      </w:r>
      <w:r w:rsidR="00770F1C" w:rsidRPr="00105EA9">
        <w:rPr>
          <w:rFonts w:ascii="Barlow" w:hAnsi="Barlow" w:cstheme="minorHAnsi"/>
          <w:sz w:val="20"/>
          <w:szCs w:val="20"/>
        </w:rPr>
        <w:t>.</w:t>
      </w:r>
      <w:r w:rsidRPr="00105EA9">
        <w:rPr>
          <w:rFonts w:ascii="Barlow" w:hAnsi="Barlow" w:cstheme="minorHAnsi"/>
          <w:sz w:val="20"/>
          <w:szCs w:val="20"/>
        </w:rPr>
        <w:t xml:space="preserve"> </w:t>
      </w:r>
    </w:p>
    <w:p w14:paraId="5C0051C7" w14:textId="38F2BED2" w:rsidR="00546EDC" w:rsidRPr="00105EA9" w:rsidRDefault="00546EDC" w:rsidP="00546EDC">
      <w:pPr>
        <w:jc w:val="both"/>
        <w:rPr>
          <w:rFonts w:ascii="Barlow" w:hAnsi="Barlow" w:cstheme="minorHAnsi"/>
          <w:sz w:val="20"/>
          <w:szCs w:val="20"/>
        </w:rPr>
      </w:pPr>
      <w:r w:rsidRPr="00105EA9">
        <w:rPr>
          <w:rFonts w:ascii="Barlow" w:hAnsi="Barlow" w:cstheme="minorHAnsi"/>
          <w:sz w:val="20"/>
          <w:szCs w:val="20"/>
        </w:rPr>
        <w:t>3.</w:t>
      </w:r>
    </w:p>
    <w:tbl>
      <w:tblPr>
        <w:tblW w:w="8631" w:type="dxa"/>
        <w:tblCellMar>
          <w:left w:w="70" w:type="dxa"/>
          <w:right w:w="70" w:type="dxa"/>
        </w:tblCellMar>
        <w:tblLook w:val="04A0" w:firstRow="1" w:lastRow="0" w:firstColumn="1" w:lastColumn="0" w:noHBand="0" w:noVBand="1"/>
      </w:tblPr>
      <w:tblGrid>
        <w:gridCol w:w="2480"/>
        <w:gridCol w:w="1376"/>
        <w:gridCol w:w="1241"/>
        <w:gridCol w:w="1157"/>
        <w:gridCol w:w="1171"/>
        <w:gridCol w:w="1206"/>
      </w:tblGrid>
      <w:tr w:rsidR="004645A1" w:rsidRPr="004645A1" w14:paraId="1811E4B6" w14:textId="77777777" w:rsidTr="003977EF">
        <w:trPr>
          <w:cantSplit/>
          <w:trHeight w:val="562"/>
        </w:trPr>
        <w:tc>
          <w:tcPr>
            <w:tcW w:w="2480" w:type="dxa"/>
            <w:tcBorders>
              <w:top w:val="nil"/>
              <w:left w:val="nil"/>
              <w:bottom w:val="nil"/>
              <w:right w:val="nil"/>
            </w:tcBorders>
            <w:shd w:val="clear" w:color="auto" w:fill="auto"/>
            <w:vAlign w:val="center"/>
            <w:hideMark/>
          </w:tcPr>
          <w:p w14:paraId="4D453FC7"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Cuenta</w:t>
            </w:r>
          </w:p>
        </w:tc>
        <w:tc>
          <w:tcPr>
            <w:tcW w:w="1376" w:type="dxa"/>
            <w:tcBorders>
              <w:top w:val="nil"/>
              <w:left w:val="nil"/>
              <w:bottom w:val="nil"/>
              <w:right w:val="nil"/>
            </w:tcBorders>
            <w:shd w:val="clear" w:color="auto" w:fill="auto"/>
            <w:vAlign w:val="center"/>
            <w:hideMark/>
          </w:tcPr>
          <w:p w14:paraId="74ACA588"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Importe</w:t>
            </w:r>
          </w:p>
        </w:tc>
        <w:tc>
          <w:tcPr>
            <w:tcW w:w="1241" w:type="dxa"/>
            <w:tcBorders>
              <w:top w:val="nil"/>
              <w:left w:val="nil"/>
              <w:bottom w:val="nil"/>
              <w:right w:val="nil"/>
            </w:tcBorders>
            <w:shd w:val="clear" w:color="auto" w:fill="auto"/>
            <w:vAlign w:val="center"/>
            <w:hideMark/>
          </w:tcPr>
          <w:p w14:paraId="1E57565B"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de  90 días</w:t>
            </w:r>
          </w:p>
        </w:tc>
        <w:tc>
          <w:tcPr>
            <w:tcW w:w="1157" w:type="dxa"/>
            <w:tcBorders>
              <w:top w:val="nil"/>
              <w:left w:val="nil"/>
              <w:bottom w:val="nil"/>
              <w:right w:val="nil"/>
            </w:tcBorders>
            <w:shd w:val="clear" w:color="auto" w:fill="auto"/>
            <w:vAlign w:val="center"/>
            <w:hideMark/>
          </w:tcPr>
          <w:p w14:paraId="1798B5F5"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 xml:space="preserve">Antigüedad de  180 días </w:t>
            </w:r>
          </w:p>
        </w:tc>
        <w:tc>
          <w:tcPr>
            <w:tcW w:w="1171" w:type="dxa"/>
            <w:tcBorders>
              <w:top w:val="nil"/>
              <w:left w:val="nil"/>
              <w:bottom w:val="nil"/>
              <w:right w:val="nil"/>
            </w:tcBorders>
            <w:shd w:val="clear" w:color="auto" w:fill="auto"/>
            <w:vAlign w:val="center"/>
            <w:hideMark/>
          </w:tcPr>
          <w:p w14:paraId="588923C3"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menor 365 días</w:t>
            </w:r>
          </w:p>
        </w:tc>
        <w:tc>
          <w:tcPr>
            <w:tcW w:w="1206" w:type="dxa"/>
            <w:tcBorders>
              <w:top w:val="nil"/>
              <w:left w:val="nil"/>
              <w:bottom w:val="nil"/>
              <w:right w:val="nil"/>
            </w:tcBorders>
            <w:shd w:val="clear" w:color="auto" w:fill="auto"/>
            <w:vAlign w:val="center"/>
            <w:hideMark/>
          </w:tcPr>
          <w:p w14:paraId="202DCCAE"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Mayor a 365 días</w:t>
            </w:r>
          </w:p>
        </w:tc>
      </w:tr>
      <w:tr w:rsidR="004645A1" w:rsidRPr="004645A1" w14:paraId="4E2234F2" w14:textId="77777777" w:rsidTr="003977EF">
        <w:trPr>
          <w:trHeight w:val="197"/>
        </w:trPr>
        <w:tc>
          <w:tcPr>
            <w:tcW w:w="2480" w:type="dxa"/>
            <w:tcBorders>
              <w:top w:val="nil"/>
              <w:left w:val="nil"/>
              <w:bottom w:val="nil"/>
              <w:right w:val="nil"/>
            </w:tcBorders>
            <w:shd w:val="clear" w:color="auto" w:fill="auto"/>
            <w:vAlign w:val="center"/>
            <w:hideMark/>
          </w:tcPr>
          <w:p w14:paraId="017FE81F"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Cuentas por Cobrar a C.P.(Clientes) </w:t>
            </w:r>
          </w:p>
        </w:tc>
        <w:tc>
          <w:tcPr>
            <w:tcW w:w="1376" w:type="dxa"/>
            <w:tcBorders>
              <w:top w:val="nil"/>
              <w:left w:val="nil"/>
              <w:bottom w:val="nil"/>
              <w:right w:val="nil"/>
            </w:tcBorders>
            <w:shd w:val="clear" w:color="auto" w:fill="auto"/>
            <w:vAlign w:val="center"/>
            <w:hideMark/>
          </w:tcPr>
          <w:p w14:paraId="22F8A41D" w14:textId="77777777" w:rsidR="004645A1" w:rsidRPr="003539D8" w:rsidRDefault="004645A1" w:rsidP="004645A1">
            <w:pPr>
              <w:spacing w:after="0" w:line="240" w:lineRule="auto"/>
              <w:jc w:val="right"/>
              <w:rPr>
                <w:rFonts w:ascii="Arial Narrow" w:eastAsia="Times New Roman" w:hAnsi="Arial Narrow" w:cs="Arial"/>
                <w:color w:val="000000"/>
                <w:sz w:val="16"/>
                <w:szCs w:val="16"/>
                <w:lang w:eastAsia="es-MX"/>
              </w:rPr>
            </w:pPr>
            <w:r w:rsidRPr="003539D8">
              <w:rPr>
                <w:rFonts w:ascii="Arial Narrow" w:eastAsia="Times New Roman" w:hAnsi="Arial Narrow" w:cs="Arial"/>
                <w:color w:val="000000"/>
                <w:sz w:val="16"/>
                <w:szCs w:val="16"/>
                <w:lang w:eastAsia="es-MX"/>
              </w:rPr>
              <w:t xml:space="preserve"> $      11,016.60 </w:t>
            </w:r>
          </w:p>
        </w:tc>
        <w:tc>
          <w:tcPr>
            <w:tcW w:w="1241" w:type="dxa"/>
            <w:tcBorders>
              <w:top w:val="nil"/>
              <w:left w:val="nil"/>
              <w:bottom w:val="nil"/>
              <w:right w:val="nil"/>
            </w:tcBorders>
            <w:shd w:val="clear" w:color="auto" w:fill="auto"/>
            <w:vAlign w:val="center"/>
            <w:hideMark/>
          </w:tcPr>
          <w:p w14:paraId="37BC9E84"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   </w:t>
            </w:r>
          </w:p>
        </w:tc>
        <w:tc>
          <w:tcPr>
            <w:tcW w:w="1157" w:type="dxa"/>
            <w:tcBorders>
              <w:top w:val="nil"/>
              <w:left w:val="nil"/>
              <w:bottom w:val="nil"/>
              <w:right w:val="nil"/>
            </w:tcBorders>
            <w:shd w:val="clear" w:color="auto" w:fill="auto"/>
            <w:vAlign w:val="center"/>
            <w:hideMark/>
          </w:tcPr>
          <w:p w14:paraId="5A19F2D9"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4,176.00 </w:t>
            </w:r>
          </w:p>
        </w:tc>
        <w:tc>
          <w:tcPr>
            <w:tcW w:w="1171" w:type="dxa"/>
            <w:tcBorders>
              <w:top w:val="nil"/>
              <w:left w:val="nil"/>
              <w:bottom w:val="nil"/>
              <w:right w:val="nil"/>
            </w:tcBorders>
            <w:shd w:val="clear" w:color="auto" w:fill="auto"/>
            <w:vAlign w:val="center"/>
            <w:hideMark/>
          </w:tcPr>
          <w:p w14:paraId="30865C87"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6,840.60 </w:t>
            </w:r>
          </w:p>
        </w:tc>
        <w:tc>
          <w:tcPr>
            <w:tcW w:w="1206" w:type="dxa"/>
            <w:tcBorders>
              <w:top w:val="nil"/>
              <w:left w:val="nil"/>
              <w:bottom w:val="nil"/>
              <w:right w:val="nil"/>
            </w:tcBorders>
            <w:shd w:val="clear" w:color="auto" w:fill="auto"/>
            <w:vAlign w:val="center"/>
            <w:hideMark/>
          </w:tcPr>
          <w:p w14:paraId="2D987DE3"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   </w:t>
            </w:r>
          </w:p>
        </w:tc>
      </w:tr>
      <w:tr w:rsidR="004645A1" w:rsidRPr="004645A1" w14:paraId="25C09AA5" w14:textId="77777777" w:rsidTr="003977EF">
        <w:trPr>
          <w:trHeight w:val="197"/>
        </w:trPr>
        <w:tc>
          <w:tcPr>
            <w:tcW w:w="2480" w:type="dxa"/>
            <w:tcBorders>
              <w:top w:val="nil"/>
              <w:left w:val="nil"/>
              <w:bottom w:val="nil"/>
              <w:right w:val="nil"/>
            </w:tcBorders>
            <w:shd w:val="clear" w:color="auto" w:fill="auto"/>
            <w:vAlign w:val="center"/>
            <w:hideMark/>
          </w:tcPr>
          <w:p w14:paraId="11560CB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Deudores diversos a C.P.</w:t>
            </w:r>
          </w:p>
        </w:tc>
        <w:tc>
          <w:tcPr>
            <w:tcW w:w="1376" w:type="dxa"/>
            <w:tcBorders>
              <w:top w:val="nil"/>
              <w:left w:val="nil"/>
              <w:bottom w:val="nil"/>
              <w:right w:val="nil"/>
            </w:tcBorders>
            <w:shd w:val="clear" w:color="auto" w:fill="auto"/>
            <w:vAlign w:val="center"/>
            <w:hideMark/>
          </w:tcPr>
          <w:p w14:paraId="2D31C7E8" w14:textId="1B0B493E" w:rsidR="004645A1" w:rsidRPr="003539D8" w:rsidRDefault="004645A1" w:rsidP="003539D8">
            <w:pPr>
              <w:spacing w:after="0" w:line="240" w:lineRule="auto"/>
              <w:jc w:val="right"/>
              <w:rPr>
                <w:rFonts w:ascii="Arial Narrow" w:eastAsia="Times New Roman" w:hAnsi="Arial Narrow" w:cs="Arial"/>
                <w:color w:val="000000"/>
                <w:sz w:val="16"/>
                <w:szCs w:val="16"/>
                <w:lang w:eastAsia="es-MX"/>
              </w:rPr>
            </w:pPr>
            <w:r w:rsidRPr="003539D8">
              <w:rPr>
                <w:rFonts w:ascii="Arial Narrow" w:eastAsia="Times New Roman" w:hAnsi="Arial Narrow" w:cs="Arial"/>
                <w:color w:val="000000"/>
                <w:sz w:val="16"/>
                <w:szCs w:val="16"/>
                <w:lang w:eastAsia="es-MX"/>
              </w:rPr>
              <w:t xml:space="preserve"> $    </w:t>
            </w:r>
            <w:r w:rsidR="003539D8">
              <w:rPr>
                <w:rFonts w:ascii="Arial Narrow" w:eastAsia="Times New Roman" w:hAnsi="Arial Narrow" w:cs="Arial"/>
                <w:color w:val="000000"/>
                <w:sz w:val="16"/>
                <w:szCs w:val="16"/>
                <w:lang w:eastAsia="es-MX"/>
              </w:rPr>
              <w:t>101,735.23</w:t>
            </w:r>
            <w:r w:rsidRPr="003539D8">
              <w:rPr>
                <w:rFonts w:ascii="Arial Narrow" w:eastAsia="Times New Roman" w:hAnsi="Arial Narrow" w:cs="Arial"/>
                <w:color w:val="000000"/>
                <w:sz w:val="16"/>
                <w:szCs w:val="16"/>
                <w:lang w:eastAsia="es-MX"/>
              </w:rPr>
              <w:t xml:space="preserve"> </w:t>
            </w:r>
          </w:p>
        </w:tc>
        <w:tc>
          <w:tcPr>
            <w:tcW w:w="1241" w:type="dxa"/>
            <w:tcBorders>
              <w:top w:val="nil"/>
              <w:left w:val="nil"/>
              <w:bottom w:val="nil"/>
              <w:right w:val="nil"/>
            </w:tcBorders>
            <w:shd w:val="clear" w:color="auto" w:fill="auto"/>
            <w:vAlign w:val="center"/>
            <w:hideMark/>
          </w:tcPr>
          <w:p w14:paraId="69CECE72" w14:textId="2AC44C91" w:rsidR="004645A1" w:rsidRPr="00984868" w:rsidRDefault="004645A1" w:rsidP="0097491F">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97491F" w:rsidRPr="00984868">
              <w:rPr>
                <w:rFonts w:ascii="Arial Narrow" w:eastAsia="Times New Roman" w:hAnsi="Arial Narrow" w:cs="Arial"/>
                <w:color w:val="000000"/>
                <w:sz w:val="16"/>
                <w:szCs w:val="16"/>
                <w:lang w:eastAsia="es-MX"/>
              </w:rPr>
              <w:t>18,161.23</w:t>
            </w:r>
            <w:r w:rsidRPr="00984868">
              <w:rPr>
                <w:rFonts w:ascii="Arial Narrow" w:eastAsia="Times New Roman" w:hAnsi="Arial Narrow" w:cs="Arial"/>
                <w:color w:val="000000"/>
                <w:sz w:val="16"/>
                <w:szCs w:val="16"/>
                <w:lang w:eastAsia="es-MX"/>
              </w:rPr>
              <w:t xml:space="preserve"> </w:t>
            </w:r>
          </w:p>
        </w:tc>
        <w:tc>
          <w:tcPr>
            <w:tcW w:w="1157" w:type="dxa"/>
            <w:tcBorders>
              <w:top w:val="nil"/>
              <w:left w:val="nil"/>
              <w:bottom w:val="nil"/>
              <w:right w:val="nil"/>
            </w:tcBorders>
            <w:shd w:val="clear" w:color="auto" w:fill="auto"/>
            <w:vAlign w:val="center"/>
            <w:hideMark/>
          </w:tcPr>
          <w:p w14:paraId="3DD2C9F9"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29,972.00 </w:t>
            </w:r>
          </w:p>
        </w:tc>
        <w:tc>
          <w:tcPr>
            <w:tcW w:w="1171" w:type="dxa"/>
            <w:tcBorders>
              <w:top w:val="nil"/>
              <w:left w:val="nil"/>
              <w:bottom w:val="nil"/>
              <w:right w:val="nil"/>
            </w:tcBorders>
            <w:shd w:val="clear" w:color="auto" w:fill="auto"/>
            <w:vAlign w:val="center"/>
            <w:hideMark/>
          </w:tcPr>
          <w:p w14:paraId="5A9B3823"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   </w:t>
            </w:r>
          </w:p>
        </w:tc>
        <w:tc>
          <w:tcPr>
            <w:tcW w:w="1206" w:type="dxa"/>
            <w:tcBorders>
              <w:top w:val="nil"/>
              <w:left w:val="nil"/>
              <w:bottom w:val="nil"/>
              <w:right w:val="nil"/>
            </w:tcBorders>
            <w:shd w:val="clear" w:color="auto" w:fill="auto"/>
            <w:vAlign w:val="center"/>
            <w:hideMark/>
          </w:tcPr>
          <w:p w14:paraId="0FC57906"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53,602.00 </w:t>
            </w:r>
          </w:p>
        </w:tc>
      </w:tr>
      <w:tr w:rsidR="004645A1" w:rsidRPr="004645A1" w14:paraId="04938CA1" w14:textId="77777777" w:rsidTr="003977EF">
        <w:trPr>
          <w:trHeight w:val="197"/>
        </w:trPr>
        <w:tc>
          <w:tcPr>
            <w:tcW w:w="2480" w:type="dxa"/>
            <w:tcBorders>
              <w:top w:val="nil"/>
              <w:left w:val="nil"/>
              <w:bottom w:val="nil"/>
              <w:right w:val="nil"/>
            </w:tcBorders>
            <w:shd w:val="clear" w:color="auto" w:fill="auto"/>
            <w:vAlign w:val="center"/>
            <w:hideMark/>
          </w:tcPr>
          <w:p w14:paraId="68F9800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Anticipo a proveedores </w:t>
            </w:r>
          </w:p>
        </w:tc>
        <w:tc>
          <w:tcPr>
            <w:tcW w:w="1376" w:type="dxa"/>
            <w:tcBorders>
              <w:top w:val="nil"/>
              <w:left w:val="nil"/>
              <w:bottom w:val="nil"/>
              <w:right w:val="nil"/>
            </w:tcBorders>
            <w:shd w:val="clear" w:color="auto" w:fill="auto"/>
            <w:vAlign w:val="center"/>
            <w:hideMark/>
          </w:tcPr>
          <w:p w14:paraId="46B0C549" w14:textId="77777777" w:rsidR="004645A1" w:rsidRPr="003539D8" w:rsidRDefault="004645A1" w:rsidP="004645A1">
            <w:pPr>
              <w:spacing w:after="0" w:line="240" w:lineRule="auto"/>
              <w:jc w:val="right"/>
              <w:rPr>
                <w:rFonts w:ascii="Arial Narrow" w:eastAsia="Times New Roman" w:hAnsi="Arial Narrow" w:cs="Arial"/>
                <w:color w:val="000000"/>
                <w:sz w:val="16"/>
                <w:szCs w:val="16"/>
                <w:lang w:eastAsia="es-MX"/>
              </w:rPr>
            </w:pPr>
            <w:r w:rsidRPr="003539D8">
              <w:rPr>
                <w:rFonts w:ascii="Arial Narrow" w:eastAsia="Times New Roman" w:hAnsi="Arial Narrow" w:cs="Arial"/>
                <w:color w:val="000000"/>
                <w:sz w:val="16"/>
                <w:szCs w:val="16"/>
                <w:lang w:eastAsia="es-MX"/>
              </w:rPr>
              <w:t xml:space="preserve"> $      75,593.20 </w:t>
            </w:r>
          </w:p>
        </w:tc>
        <w:tc>
          <w:tcPr>
            <w:tcW w:w="1241" w:type="dxa"/>
            <w:tcBorders>
              <w:top w:val="nil"/>
              <w:left w:val="nil"/>
              <w:bottom w:val="nil"/>
              <w:right w:val="nil"/>
            </w:tcBorders>
            <w:shd w:val="clear" w:color="auto" w:fill="auto"/>
            <w:vAlign w:val="center"/>
            <w:hideMark/>
          </w:tcPr>
          <w:p w14:paraId="068D6554"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40,637.60 </w:t>
            </w:r>
          </w:p>
        </w:tc>
        <w:tc>
          <w:tcPr>
            <w:tcW w:w="1157" w:type="dxa"/>
            <w:tcBorders>
              <w:top w:val="nil"/>
              <w:left w:val="nil"/>
              <w:bottom w:val="nil"/>
              <w:right w:val="nil"/>
            </w:tcBorders>
            <w:shd w:val="clear" w:color="auto" w:fill="auto"/>
            <w:vAlign w:val="center"/>
            <w:hideMark/>
          </w:tcPr>
          <w:p w14:paraId="7974F8E4"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34,955.60 </w:t>
            </w:r>
          </w:p>
        </w:tc>
        <w:tc>
          <w:tcPr>
            <w:tcW w:w="1171" w:type="dxa"/>
            <w:tcBorders>
              <w:top w:val="nil"/>
              <w:left w:val="nil"/>
              <w:bottom w:val="nil"/>
              <w:right w:val="nil"/>
            </w:tcBorders>
            <w:shd w:val="clear" w:color="auto" w:fill="auto"/>
            <w:vAlign w:val="center"/>
            <w:hideMark/>
          </w:tcPr>
          <w:p w14:paraId="177D3792"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p>
        </w:tc>
        <w:tc>
          <w:tcPr>
            <w:tcW w:w="1206" w:type="dxa"/>
            <w:tcBorders>
              <w:top w:val="nil"/>
              <w:left w:val="nil"/>
              <w:bottom w:val="nil"/>
              <w:right w:val="nil"/>
            </w:tcBorders>
            <w:shd w:val="clear" w:color="auto" w:fill="auto"/>
            <w:vAlign w:val="center"/>
            <w:hideMark/>
          </w:tcPr>
          <w:p w14:paraId="39C98F84" w14:textId="77777777" w:rsidR="004645A1" w:rsidRPr="00984868" w:rsidRDefault="004645A1" w:rsidP="004645A1">
            <w:pPr>
              <w:spacing w:after="0" w:line="240" w:lineRule="auto"/>
              <w:jc w:val="right"/>
              <w:rPr>
                <w:rFonts w:ascii="Arial Narrow" w:eastAsia="Times New Roman" w:hAnsi="Arial Narrow" w:cs="Times New Roman"/>
                <w:sz w:val="16"/>
                <w:szCs w:val="16"/>
                <w:lang w:eastAsia="es-MX"/>
              </w:rPr>
            </w:pPr>
          </w:p>
        </w:tc>
      </w:tr>
      <w:tr w:rsidR="004645A1" w:rsidRPr="004645A1" w14:paraId="14591A18" w14:textId="77777777" w:rsidTr="003977EF">
        <w:trPr>
          <w:trHeight w:val="197"/>
        </w:trPr>
        <w:tc>
          <w:tcPr>
            <w:tcW w:w="2480" w:type="dxa"/>
            <w:tcBorders>
              <w:top w:val="nil"/>
              <w:left w:val="nil"/>
              <w:bottom w:val="nil"/>
              <w:right w:val="nil"/>
            </w:tcBorders>
            <w:shd w:val="clear" w:color="auto" w:fill="auto"/>
            <w:vAlign w:val="center"/>
            <w:hideMark/>
          </w:tcPr>
          <w:p w14:paraId="2B86AF84"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Otros Derechos a Recibir Bienes</w:t>
            </w:r>
          </w:p>
        </w:tc>
        <w:tc>
          <w:tcPr>
            <w:tcW w:w="1376" w:type="dxa"/>
            <w:tcBorders>
              <w:top w:val="nil"/>
              <w:left w:val="nil"/>
              <w:bottom w:val="single" w:sz="4" w:space="0" w:color="auto"/>
              <w:right w:val="nil"/>
            </w:tcBorders>
            <w:shd w:val="clear" w:color="auto" w:fill="auto"/>
            <w:vAlign w:val="center"/>
            <w:hideMark/>
          </w:tcPr>
          <w:p w14:paraId="6908292D" w14:textId="77777777" w:rsidR="004645A1" w:rsidRPr="003539D8" w:rsidRDefault="004645A1" w:rsidP="004645A1">
            <w:pPr>
              <w:spacing w:after="0" w:line="240" w:lineRule="auto"/>
              <w:jc w:val="right"/>
              <w:rPr>
                <w:rFonts w:ascii="Arial Narrow" w:eastAsia="Times New Roman" w:hAnsi="Arial Narrow" w:cs="Arial"/>
                <w:color w:val="000000"/>
                <w:sz w:val="16"/>
                <w:szCs w:val="16"/>
                <w:lang w:eastAsia="es-MX"/>
              </w:rPr>
            </w:pPr>
            <w:r w:rsidRPr="003539D8">
              <w:rPr>
                <w:rFonts w:ascii="Arial Narrow" w:eastAsia="Times New Roman" w:hAnsi="Arial Narrow" w:cs="Arial"/>
                <w:color w:val="000000"/>
                <w:sz w:val="16"/>
                <w:szCs w:val="16"/>
                <w:lang w:eastAsia="es-MX"/>
              </w:rPr>
              <w:t xml:space="preserve"> $      35,034.05 </w:t>
            </w:r>
          </w:p>
        </w:tc>
        <w:tc>
          <w:tcPr>
            <w:tcW w:w="1241" w:type="dxa"/>
            <w:tcBorders>
              <w:top w:val="nil"/>
              <w:left w:val="nil"/>
              <w:bottom w:val="single" w:sz="4" w:space="0" w:color="auto"/>
              <w:right w:val="nil"/>
            </w:tcBorders>
            <w:shd w:val="clear" w:color="auto" w:fill="auto"/>
            <w:vAlign w:val="center"/>
            <w:hideMark/>
          </w:tcPr>
          <w:p w14:paraId="79209576" w14:textId="793CF194" w:rsidR="004645A1" w:rsidRPr="00984868" w:rsidRDefault="0097491F"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4645A1" w:rsidRPr="00984868">
              <w:rPr>
                <w:rFonts w:ascii="Arial Narrow" w:eastAsia="Times New Roman" w:hAnsi="Arial Narrow" w:cs="Arial"/>
                <w:color w:val="000000"/>
                <w:sz w:val="16"/>
                <w:szCs w:val="16"/>
                <w:lang w:eastAsia="es-MX"/>
              </w:rPr>
              <w:t xml:space="preserve">          150.05 </w:t>
            </w:r>
          </w:p>
        </w:tc>
        <w:tc>
          <w:tcPr>
            <w:tcW w:w="1157" w:type="dxa"/>
            <w:tcBorders>
              <w:top w:val="nil"/>
              <w:left w:val="nil"/>
              <w:bottom w:val="single" w:sz="4" w:space="0" w:color="auto"/>
              <w:right w:val="nil"/>
            </w:tcBorders>
            <w:shd w:val="clear" w:color="auto" w:fill="auto"/>
            <w:vAlign w:val="center"/>
            <w:hideMark/>
          </w:tcPr>
          <w:p w14:paraId="7212C234"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w:t>
            </w:r>
          </w:p>
        </w:tc>
        <w:tc>
          <w:tcPr>
            <w:tcW w:w="1171" w:type="dxa"/>
            <w:tcBorders>
              <w:top w:val="nil"/>
              <w:left w:val="nil"/>
              <w:bottom w:val="single" w:sz="4" w:space="0" w:color="auto"/>
              <w:right w:val="nil"/>
            </w:tcBorders>
            <w:shd w:val="clear" w:color="auto" w:fill="auto"/>
            <w:vAlign w:val="center"/>
            <w:hideMark/>
          </w:tcPr>
          <w:p w14:paraId="54B14C49"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850.00 </w:t>
            </w:r>
          </w:p>
        </w:tc>
        <w:tc>
          <w:tcPr>
            <w:tcW w:w="1206" w:type="dxa"/>
            <w:tcBorders>
              <w:top w:val="nil"/>
              <w:left w:val="nil"/>
              <w:bottom w:val="single" w:sz="4" w:space="0" w:color="auto"/>
              <w:right w:val="nil"/>
            </w:tcBorders>
            <w:shd w:val="clear" w:color="auto" w:fill="auto"/>
            <w:vAlign w:val="center"/>
            <w:hideMark/>
          </w:tcPr>
          <w:p w14:paraId="30C86F0D"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34,034.00 </w:t>
            </w:r>
          </w:p>
        </w:tc>
      </w:tr>
      <w:tr w:rsidR="004645A1" w:rsidRPr="004645A1" w14:paraId="7687C4B3" w14:textId="77777777" w:rsidTr="003977EF">
        <w:trPr>
          <w:cantSplit/>
          <w:trHeight w:val="197"/>
        </w:trPr>
        <w:tc>
          <w:tcPr>
            <w:tcW w:w="2480" w:type="dxa"/>
            <w:tcBorders>
              <w:top w:val="nil"/>
              <w:left w:val="nil"/>
              <w:bottom w:val="nil"/>
              <w:right w:val="nil"/>
            </w:tcBorders>
            <w:shd w:val="clear" w:color="auto" w:fill="auto"/>
            <w:vAlign w:val="center"/>
            <w:hideMark/>
          </w:tcPr>
          <w:p w14:paraId="394AD26D"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Suma</w:t>
            </w:r>
          </w:p>
        </w:tc>
        <w:tc>
          <w:tcPr>
            <w:tcW w:w="1376" w:type="dxa"/>
            <w:tcBorders>
              <w:top w:val="nil"/>
              <w:left w:val="nil"/>
              <w:bottom w:val="nil"/>
              <w:right w:val="nil"/>
            </w:tcBorders>
            <w:shd w:val="clear" w:color="auto" w:fill="auto"/>
            <w:vAlign w:val="center"/>
            <w:hideMark/>
          </w:tcPr>
          <w:p w14:paraId="067772EC" w14:textId="41C3950D" w:rsidR="004645A1" w:rsidRPr="003539D8" w:rsidRDefault="00984868"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noProof/>
                <w:color w:val="000000"/>
                <w:sz w:val="16"/>
                <w:szCs w:val="16"/>
                <w:lang w:eastAsia="es-MX"/>
              </w:rPr>
              <w:t xml:space="preserve"> $    223,379.0</w:t>
            </w:r>
            <w:r w:rsidR="003539D8">
              <w:rPr>
                <w:rFonts w:ascii="Arial Narrow" w:eastAsia="Times New Roman" w:hAnsi="Arial Narrow" w:cs="Arial"/>
                <w:noProof/>
                <w:color w:val="000000"/>
                <w:sz w:val="16"/>
                <w:szCs w:val="16"/>
                <w:lang w:eastAsia="es-MX"/>
              </w:rPr>
              <w:t>8</w:t>
            </w:r>
            <w:r w:rsidR="004645A1" w:rsidRPr="003539D8">
              <w:rPr>
                <w:rFonts w:ascii="Arial Narrow" w:eastAsia="Times New Roman" w:hAnsi="Arial Narrow" w:cs="Arial"/>
                <w:noProof/>
                <w:color w:val="000000"/>
                <w:sz w:val="16"/>
                <w:szCs w:val="16"/>
                <w:lang w:eastAsia="es-MX"/>
              </w:rPr>
              <w:t xml:space="preserve"> </w:t>
            </w:r>
          </w:p>
        </w:tc>
        <w:tc>
          <w:tcPr>
            <w:tcW w:w="1241" w:type="dxa"/>
            <w:tcBorders>
              <w:top w:val="nil"/>
              <w:left w:val="nil"/>
              <w:bottom w:val="nil"/>
              <w:right w:val="nil"/>
            </w:tcBorders>
            <w:shd w:val="clear" w:color="auto" w:fill="auto"/>
            <w:vAlign w:val="center"/>
            <w:hideMark/>
          </w:tcPr>
          <w:p w14:paraId="2F807A9D" w14:textId="65D9BAA0" w:rsidR="004645A1" w:rsidRPr="00984868" w:rsidRDefault="0097491F" w:rsidP="00984868">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w:t>
            </w:r>
            <w:r w:rsidR="00984868">
              <w:rPr>
                <w:rFonts w:ascii="Arial Narrow" w:eastAsia="Times New Roman" w:hAnsi="Arial Narrow" w:cs="Arial"/>
                <w:noProof/>
                <w:color w:val="000000"/>
                <w:sz w:val="16"/>
                <w:szCs w:val="16"/>
                <w:lang w:eastAsia="es-MX"/>
              </w:rPr>
              <w:t xml:space="preserve"> </w:t>
            </w:r>
            <w:r w:rsidRPr="00984868">
              <w:rPr>
                <w:rFonts w:ascii="Arial Narrow" w:eastAsia="Times New Roman" w:hAnsi="Arial Narrow" w:cs="Arial"/>
                <w:noProof/>
                <w:color w:val="000000"/>
                <w:sz w:val="16"/>
                <w:szCs w:val="16"/>
                <w:lang w:eastAsia="es-MX"/>
              </w:rPr>
              <w:t xml:space="preserve">   58,948.88</w:t>
            </w:r>
            <w:r w:rsidR="004645A1" w:rsidRPr="00984868">
              <w:rPr>
                <w:rFonts w:ascii="Arial Narrow" w:eastAsia="Times New Roman" w:hAnsi="Arial Narrow" w:cs="Arial"/>
                <w:noProof/>
                <w:color w:val="000000"/>
                <w:sz w:val="16"/>
                <w:szCs w:val="16"/>
                <w:lang w:eastAsia="es-MX"/>
              </w:rPr>
              <w:t xml:space="preserve"> </w:t>
            </w:r>
          </w:p>
        </w:tc>
        <w:tc>
          <w:tcPr>
            <w:tcW w:w="1157" w:type="dxa"/>
            <w:tcBorders>
              <w:top w:val="nil"/>
              <w:left w:val="nil"/>
              <w:bottom w:val="nil"/>
              <w:right w:val="nil"/>
            </w:tcBorders>
            <w:shd w:val="clear" w:color="auto" w:fill="auto"/>
            <w:vAlign w:val="center"/>
            <w:hideMark/>
          </w:tcPr>
          <w:p w14:paraId="6EEC9952"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69,103.60 </w:t>
            </w:r>
          </w:p>
        </w:tc>
        <w:tc>
          <w:tcPr>
            <w:tcW w:w="1171" w:type="dxa"/>
            <w:tcBorders>
              <w:top w:val="nil"/>
              <w:left w:val="nil"/>
              <w:bottom w:val="nil"/>
              <w:right w:val="nil"/>
            </w:tcBorders>
            <w:shd w:val="clear" w:color="auto" w:fill="auto"/>
            <w:vAlign w:val="center"/>
            <w:hideMark/>
          </w:tcPr>
          <w:p w14:paraId="05C2D927"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7,690.60 </w:t>
            </w:r>
          </w:p>
        </w:tc>
        <w:tc>
          <w:tcPr>
            <w:tcW w:w="1206" w:type="dxa"/>
            <w:tcBorders>
              <w:top w:val="nil"/>
              <w:left w:val="nil"/>
              <w:bottom w:val="nil"/>
              <w:right w:val="nil"/>
            </w:tcBorders>
            <w:shd w:val="clear" w:color="auto" w:fill="auto"/>
            <w:vAlign w:val="center"/>
            <w:hideMark/>
          </w:tcPr>
          <w:p w14:paraId="1F11521C"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87,636.00 </w:t>
            </w:r>
          </w:p>
        </w:tc>
      </w:tr>
    </w:tbl>
    <w:p w14:paraId="3F3887B0" w14:textId="1D43915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442B668F" w14:textId="77777777" w:rsidR="004645A1" w:rsidRDefault="004645A1" w:rsidP="00CD3084">
      <w:pPr>
        <w:jc w:val="both"/>
        <w:rPr>
          <w:rFonts w:ascii="Barlow" w:hAnsi="Barlow" w:cstheme="minorHAnsi"/>
          <w:sz w:val="20"/>
          <w:szCs w:val="20"/>
        </w:rPr>
      </w:pPr>
    </w:p>
    <w:p w14:paraId="04E75D71" w14:textId="77777777" w:rsidR="007D0634" w:rsidRDefault="007D0634" w:rsidP="00CD3084">
      <w:pPr>
        <w:jc w:val="both"/>
        <w:rPr>
          <w:rFonts w:ascii="Barlow" w:hAnsi="Barlow" w:cstheme="minorHAnsi"/>
          <w:sz w:val="20"/>
          <w:szCs w:val="20"/>
        </w:rPr>
      </w:pPr>
    </w:p>
    <w:p w14:paraId="76BA4EBD" w14:textId="442D8F13"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03F8AC57" w14:textId="3419D784" w:rsidR="004645A1" w:rsidRDefault="00B522AE" w:rsidP="004645A1">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6A0573">
        <w:rPr>
          <w:rFonts w:ascii="Barlow" w:hAnsi="Barlow" w:cstheme="minorHAnsi"/>
          <w:sz w:val="20"/>
          <w:szCs w:val="20"/>
        </w:rPr>
        <w:t>337,781</w:t>
      </w:r>
      <w:r w:rsidR="00C529D4" w:rsidRPr="00C529D4">
        <w:rPr>
          <w:rFonts w:ascii="Barlow" w:hAnsi="Barlow" w:cstheme="minorHAnsi"/>
          <w:sz w:val="20"/>
          <w:szCs w:val="20"/>
        </w:rPr>
        <w:t>.</w:t>
      </w:r>
      <w:r w:rsidR="006A0573">
        <w:rPr>
          <w:rFonts w:ascii="Barlow" w:hAnsi="Barlow" w:cstheme="minorHAnsi"/>
          <w:sz w:val="20"/>
          <w:szCs w:val="20"/>
        </w:rPr>
        <w:t>23</w:t>
      </w:r>
    </w:p>
    <w:p w14:paraId="10E97BA8" w14:textId="58AE71BB" w:rsidR="00B3520A" w:rsidRDefault="00B522AE" w:rsidP="004645A1">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w:t>
      </w:r>
      <w:r w:rsidR="006A0573">
        <w:rPr>
          <w:rFonts w:ascii="Barlow" w:hAnsi="Barlow" w:cstheme="minorHAnsi"/>
          <w:sz w:val="20"/>
          <w:szCs w:val="20"/>
        </w:rPr>
        <w:t>den su valor en el mercado.</w:t>
      </w:r>
    </w:p>
    <w:p w14:paraId="68399653" w14:textId="22D69F3A" w:rsidR="00CD3084" w:rsidRPr="00594FA0" w:rsidRDefault="00CD3084" w:rsidP="0053000F">
      <w:pPr>
        <w:jc w:val="both"/>
        <w:rPr>
          <w:rFonts w:ascii="Barlow" w:hAnsi="Barlow" w:cstheme="minorHAnsi"/>
          <w:sz w:val="20"/>
          <w:szCs w:val="20"/>
        </w:rPr>
      </w:pP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49F6D1"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6232" w:type="dxa"/>
        <w:tblCellMar>
          <w:left w:w="70" w:type="dxa"/>
          <w:right w:w="70" w:type="dxa"/>
        </w:tblCellMar>
        <w:tblLook w:val="04A0" w:firstRow="1" w:lastRow="0" w:firstColumn="1" w:lastColumn="0" w:noHBand="0" w:noVBand="1"/>
      </w:tblPr>
      <w:tblGrid>
        <w:gridCol w:w="3514"/>
        <w:gridCol w:w="1468"/>
        <w:gridCol w:w="1250"/>
      </w:tblGrid>
      <w:tr w:rsidR="00A90366" w:rsidRPr="00A90366" w14:paraId="0AD49C83" w14:textId="77777777" w:rsidTr="007D0634">
        <w:trPr>
          <w:trHeight w:val="254"/>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ACTIVOS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MOI</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F6117A3" w14:textId="53E24D5C" w:rsidR="00A90366" w:rsidRPr="004645A1" w:rsidRDefault="00A90366" w:rsidP="0064078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124CC4">
              <w:rPr>
                <w:rFonts w:ascii="Arial Narrow" w:eastAsia="Times New Roman" w:hAnsi="Arial Narrow" w:cs="Calibri"/>
                <w:b/>
                <w:bCs/>
                <w:color w:val="000000"/>
                <w:sz w:val="16"/>
                <w:szCs w:val="16"/>
                <w:lang w:eastAsia="es-MX"/>
              </w:rPr>
              <w:t>30</w:t>
            </w:r>
            <w:r w:rsidRPr="004645A1">
              <w:rPr>
                <w:rFonts w:ascii="Arial Narrow" w:eastAsia="Times New Roman" w:hAnsi="Arial Narrow" w:cs="Calibri"/>
                <w:b/>
                <w:bCs/>
                <w:color w:val="000000"/>
                <w:sz w:val="16"/>
                <w:szCs w:val="16"/>
                <w:lang w:eastAsia="es-MX"/>
              </w:rPr>
              <w:t>/0</w:t>
            </w:r>
            <w:r w:rsidR="00124CC4">
              <w:rPr>
                <w:rFonts w:ascii="Arial Narrow" w:eastAsia="Times New Roman" w:hAnsi="Arial Narrow" w:cs="Calibri"/>
                <w:b/>
                <w:bCs/>
                <w:color w:val="000000"/>
                <w:sz w:val="16"/>
                <w:szCs w:val="16"/>
                <w:lang w:eastAsia="es-MX"/>
              </w:rPr>
              <w:t>9</w:t>
            </w:r>
            <w:r w:rsidRPr="004645A1">
              <w:rPr>
                <w:rFonts w:ascii="Arial Narrow" w:eastAsia="Times New Roman" w:hAnsi="Arial Narrow" w:cs="Calibri"/>
                <w:b/>
                <w:bCs/>
                <w:color w:val="000000"/>
                <w:sz w:val="16"/>
                <w:szCs w:val="16"/>
                <w:lang w:eastAsia="es-MX"/>
              </w:rPr>
              <w:t>/2020</w:t>
            </w:r>
          </w:p>
        </w:tc>
      </w:tr>
      <w:tr w:rsidR="00A90366" w:rsidRPr="00A90366" w14:paraId="3361FCD3" w14:textId="77777777" w:rsidTr="007D0634">
        <w:trPr>
          <w:trHeight w:val="220"/>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68" w:type="dxa"/>
            <w:tcBorders>
              <w:top w:val="nil"/>
              <w:left w:val="nil"/>
              <w:bottom w:val="single" w:sz="4" w:space="0" w:color="auto"/>
              <w:right w:val="single" w:sz="4" w:space="0" w:color="auto"/>
            </w:tcBorders>
            <w:shd w:val="clear" w:color="auto" w:fill="auto"/>
            <w:noWrap/>
            <w:vAlign w:val="bottom"/>
            <w:hideMark/>
          </w:tcPr>
          <w:p w14:paraId="208383F6" w14:textId="1E3861E5"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1,807,960.81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06A26DE" w14:textId="53F9C361" w:rsidR="00A90366" w:rsidRPr="004645A1" w:rsidRDefault="00A90366" w:rsidP="00984868">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984868">
              <w:rPr>
                <w:rFonts w:ascii="Arial Narrow" w:eastAsia="Times New Roman" w:hAnsi="Arial Narrow" w:cs="Calibri"/>
                <w:color w:val="000000"/>
                <w:sz w:val="16"/>
                <w:szCs w:val="16"/>
                <w:lang w:eastAsia="es-MX"/>
              </w:rPr>
              <w:t>679,365.77</w:t>
            </w:r>
            <w:r w:rsidRPr="004645A1">
              <w:rPr>
                <w:rFonts w:ascii="Arial Narrow" w:eastAsia="Times New Roman" w:hAnsi="Arial Narrow" w:cs="Calibri"/>
                <w:color w:val="000000"/>
                <w:sz w:val="16"/>
                <w:szCs w:val="16"/>
                <w:lang w:eastAsia="es-MX"/>
              </w:rPr>
              <w:t xml:space="preserve"> </w:t>
            </w:r>
          </w:p>
        </w:tc>
      </w:tr>
      <w:tr w:rsidR="00A90366" w:rsidRPr="00A90366" w14:paraId="27D06265" w14:textId="77777777" w:rsidTr="007D0634">
        <w:trPr>
          <w:trHeight w:val="215"/>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68"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c>
          <w:tcPr>
            <w:tcW w:w="1250" w:type="dxa"/>
            <w:tcBorders>
              <w:top w:val="nil"/>
              <w:left w:val="nil"/>
              <w:bottom w:val="single" w:sz="4" w:space="0" w:color="auto"/>
              <w:right w:val="single" w:sz="4" w:space="0" w:color="auto"/>
            </w:tcBorders>
            <w:shd w:val="clear" w:color="auto" w:fill="auto"/>
            <w:noWrap/>
            <w:vAlign w:val="bottom"/>
            <w:hideMark/>
          </w:tcPr>
          <w:p w14:paraId="5C223822" w14:textId="0BD8F0B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645A1">
              <w:rPr>
                <w:rFonts w:ascii="Arial Narrow" w:eastAsia="Times New Roman" w:hAnsi="Arial Narrow" w:cs="Calibri"/>
                <w:color w:val="000000"/>
                <w:sz w:val="16"/>
                <w:szCs w:val="16"/>
                <w:lang w:eastAsia="es-MX"/>
              </w:rPr>
              <w:t xml:space="preserve">      </w:t>
            </w:r>
            <w:r w:rsidRPr="004645A1">
              <w:rPr>
                <w:rFonts w:ascii="Arial Narrow" w:eastAsia="Times New Roman" w:hAnsi="Arial Narrow" w:cs="Calibri"/>
                <w:color w:val="000000"/>
                <w:sz w:val="16"/>
                <w:szCs w:val="16"/>
                <w:lang w:eastAsia="es-MX"/>
              </w:rPr>
              <w:t xml:space="preserve">               -   </w:t>
            </w:r>
          </w:p>
        </w:tc>
      </w:tr>
      <w:tr w:rsidR="00A90366" w:rsidRPr="00A90366" w14:paraId="42CA6246" w14:textId="77777777" w:rsidTr="007D0634">
        <w:trPr>
          <w:trHeight w:val="229"/>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68" w:type="dxa"/>
            <w:tcBorders>
              <w:top w:val="nil"/>
              <w:left w:val="nil"/>
              <w:bottom w:val="single" w:sz="4" w:space="0" w:color="auto"/>
              <w:right w:val="single" w:sz="4" w:space="0" w:color="auto"/>
            </w:tcBorders>
            <w:shd w:val="clear" w:color="auto" w:fill="auto"/>
            <w:noWrap/>
            <w:vAlign w:val="bottom"/>
            <w:hideMark/>
          </w:tcPr>
          <w:p w14:paraId="518B9508" w14:textId="2B1D982F"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2,339,560.81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2E1280D" w14:textId="5974B884" w:rsidR="00A90366" w:rsidRPr="004645A1" w:rsidRDefault="00A90366" w:rsidP="004E730A">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984868">
              <w:rPr>
                <w:rFonts w:ascii="Arial Narrow" w:eastAsia="Times New Roman" w:hAnsi="Arial Narrow" w:cs="Calibri"/>
                <w:color w:val="000000"/>
                <w:sz w:val="16"/>
                <w:szCs w:val="16"/>
                <w:lang w:eastAsia="es-MX"/>
              </w:rPr>
              <w:t>679,365.77</w:t>
            </w:r>
            <w:r w:rsidRPr="004645A1">
              <w:rPr>
                <w:rFonts w:ascii="Arial Narrow" w:eastAsia="Times New Roman" w:hAnsi="Arial Narrow" w:cs="Calibri"/>
                <w:color w:val="000000"/>
                <w:sz w:val="16"/>
                <w:szCs w:val="16"/>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098" w:type="dxa"/>
        <w:tblCellMar>
          <w:left w:w="70" w:type="dxa"/>
          <w:right w:w="70" w:type="dxa"/>
        </w:tblCellMar>
        <w:tblLook w:val="04A0" w:firstRow="1" w:lastRow="0" w:firstColumn="1" w:lastColumn="0" w:noHBand="0" w:noVBand="1"/>
      </w:tblPr>
      <w:tblGrid>
        <w:gridCol w:w="3681"/>
        <w:gridCol w:w="1417"/>
      </w:tblGrid>
      <w:tr w:rsidR="00A90366" w:rsidRPr="00A90366" w14:paraId="32B81758" w14:textId="77777777" w:rsidTr="00157AA2">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4645A1" w:rsidRDefault="00BC283B"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DEPRECIACIONES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2DD7F" w14:textId="25D69259" w:rsidR="00A90366" w:rsidRPr="004645A1" w:rsidRDefault="00A90366" w:rsidP="002752B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124CC4">
              <w:rPr>
                <w:rFonts w:ascii="Arial Narrow" w:eastAsia="Times New Roman" w:hAnsi="Arial Narrow" w:cs="Calibri"/>
                <w:b/>
                <w:bCs/>
                <w:color w:val="000000"/>
                <w:sz w:val="16"/>
                <w:szCs w:val="16"/>
                <w:lang w:eastAsia="es-MX"/>
              </w:rPr>
              <w:t>30</w:t>
            </w:r>
            <w:r w:rsidRPr="004645A1">
              <w:rPr>
                <w:rFonts w:ascii="Arial Narrow" w:eastAsia="Times New Roman" w:hAnsi="Arial Narrow" w:cs="Calibri"/>
                <w:b/>
                <w:bCs/>
                <w:color w:val="000000"/>
                <w:sz w:val="16"/>
                <w:szCs w:val="16"/>
                <w:lang w:eastAsia="es-MX"/>
              </w:rPr>
              <w:t>/0</w:t>
            </w:r>
            <w:r w:rsidR="00124CC4">
              <w:rPr>
                <w:rFonts w:ascii="Arial Narrow" w:eastAsia="Times New Roman" w:hAnsi="Arial Narrow" w:cs="Calibri"/>
                <w:b/>
                <w:bCs/>
                <w:color w:val="000000"/>
                <w:sz w:val="16"/>
                <w:szCs w:val="16"/>
                <w:lang w:eastAsia="es-MX"/>
              </w:rPr>
              <w:t>6</w:t>
            </w:r>
            <w:r w:rsidRPr="004645A1">
              <w:rPr>
                <w:rFonts w:ascii="Arial Narrow" w:eastAsia="Times New Roman" w:hAnsi="Arial Narrow" w:cs="Calibri"/>
                <w:b/>
                <w:bCs/>
                <w:color w:val="000000"/>
                <w:sz w:val="16"/>
                <w:szCs w:val="16"/>
                <w:lang w:eastAsia="es-MX"/>
              </w:rPr>
              <w:t>/2020</w:t>
            </w:r>
          </w:p>
        </w:tc>
      </w:tr>
      <w:tr w:rsidR="00A90366" w:rsidRPr="00A90366" w14:paraId="794D4D5B" w14:textId="77777777" w:rsidTr="00157AA2">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17" w:type="dxa"/>
            <w:tcBorders>
              <w:top w:val="nil"/>
              <w:left w:val="nil"/>
              <w:bottom w:val="single" w:sz="4" w:space="0" w:color="auto"/>
              <w:right w:val="single" w:sz="4" w:space="0" w:color="auto"/>
            </w:tcBorders>
            <w:shd w:val="clear" w:color="auto" w:fill="auto"/>
            <w:noWrap/>
            <w:vAlign w:val="bottom"/>
            <w:hideMark/>
          </w:tcPr>
          <w:p w14:paraId="369E7DCF" w14:textId="6458745F"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w:t>
            </w:r>
            <w:r w:rsidR="004E730A">
              <w:rPr>
                <w:rFonts w:ascii="Arial Narrow" w:eastAsia="Times New Roman" w:hAnsi="Arial Narrow" w:cs="Calibri"/>
                <w:color w:val="000000"/>
                <w:sz w:val="16"/>
                <w:szCs w:val="16"/>
                <w:lang w:eastAsia="es-MX"/>
              </w:rPr>
              <w:t>422,548.09</w:t>
            </w:r>
            <w:r w:rsidRPr="004645A1">
              <w:rPr>
                <w:rFonts w:ascii="Arial Narrow" w:eastAsia="Times New Roman" w:hAnsi="Arial Narrow" w:cs="Calibri"/>
                <w:color w:val="000000"/>
                <w:sz w:val="16"/>
                <w:szCs w:val="16"/>
                <w:lang w:eastAsia="es-MX"/>
              </w:rPr>
              <w:t xml:space="preserve"> </w:t>
            </w:r>
          </w:p>
        </w:tc>
      </w:tr>
      <w:tr w:rsidR="00A90366" w:rsidRPr="00A90366" w14:paraId="57629210"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17" w:type="dxa"/>
            <w:tcBorders>
              <w:top w:val="nil"/>
              <w:left w:val="nil"/>
              <w:bottom w:val="single" w:sz="4" w:space="0" w:color="auto"/>
              <w:right w:val="single" w:sz="4" w:space="0" w:color="auto"/>
            </w:tcBorders>
            <w:shd w:val="clear" w:color="auto" w:fill="auto"/>
            <w:noWrap/>
            <w:vAlign w:val="bottom"/>
            <w:hideMark/>
          </w:tcPr>
          <w:p w14:paraId="28AEDD0A"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r>
      <w:tr w:rsidR="00A90366" w:rsidRPr="00A90366" w14:paraId="5D7B53B5"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17" w:type="dxa"/>
            <w:tcBorders>
              <w:top w:val="nil"/>
              <w:left w:val="nil"/>
              <w:bottom w:val="single" w:sz="4" w:space="0" w:color="auto"/>
              <w:right w:val="single" w:sz="4" w:space="0" w:color="auto"/>
            </w:tcBorders>
            <w:shd w:val="clear" w:color="auto" w:fill="auto"/>
            <w:noWrap/>
            <w:vAlign w:val="bottom"/>
            <w:hideMark/>
          </w:tcPr>
          <w:p w14:paraId="0343DCD4" w14:textId="1346E376"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1,9</w:t>
            </w:r>
            <w:r w:rsidR="004E730A">
              <w:rPr>
                <w:rFonts w:ascii="Arial Narrow" w:eastAsia="Times New Roman" w:hAnsi="Arial Narrow" w:cs="Calibri"/>
                <w:color w:val="000000"/>
                <w:sz w:val="16"/>
                <w:szCs w:val="16"/>
                <w:lang w:eastAsia="es-MX"/>
              </w:rPr>
              <w:t>54,148.09</w:t>
            </w:r>
            <w:r w:rsidRPr="004645A1">
              <w:rPr>
                <w:rFonts w:ascii="Arial Narrow" w:eastAsia="Times New Roman" w:hAnsi="Arial Narrow" w:cs="Calibri"/>
                <w:color w:val="000000"/>
                <w:sz w:val="16"/>
                <w:szCs w:val="16"/>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5665" w:type="dxa"/>
        <w:tblCellMar>
          <w:left w:w="70" w:type="dxa"/>
          <w:right w:w="70" w:type="dxa"/>
        </w:tblCellMar>
        <w:tblLook w:val="04A0" w:firstRow="1" w:lastRow="0" w:firstColumn="1" w:lastColumn="0" w:noHBand="0" w:noVBand="1"/>
      </w:tblPr>
      <w:tblGrid>
        <w:gridCol w:w="3082"/>
        <w:gridCol w:w="1308"/>
        <w:gridCol w:w="1275"/>
      </w:tblGrid>
      <w:tr w:rsidR="00157AA2" w:rsidRPr="00157AA2" w14:paraId="0BD565CF" w14:textId="77777777" w:rsidTr="007D0634">
        <w:trPr>
          <w:trHeight w:val="308"/>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82A0" w14:textId="77777777" w:rsidR="00157AA2" w:rsidRPr="00157AA2" w:rsidRDefault="00157AA2" w:rsidP="00157AA2">
            <w:pPr>
              <w:spacing w:after="0" w:line="240" w:lineRule="auto"/>
              <w:jc w:val="both"/>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ACTIVOS INTANGIBLES</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38092C"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MOI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C496AE" w14:textId="5DDED0F8" w:rsidR="00157AA2" w:rsidRPr="00157AA2" w:rsidRDefault="00F505A5" w:rsidP="00157AA2">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SALDO AL 30/09</w:t>
            </w:r>
            <w:r w:rsidR="00157AA2" w:rsidRPr="00157AA2">
              <w:rPr>
                <w:rFonts w:ascii="Arial Narrow" w:eastAsia="Times New Roman" w:hAnsi="Arial Narrow" w:cs="Arial"/>
                <w:b/>
                <w:bCs/>
                <w:color w:val="000000"/>
                <w:sz w:val="16"/>
                <w:szCs w:val="16"/>
                <w:lang w:eastAsia="es-MX"/>
              </w:rPr>
              <w:t>/2020</w:t>
            </w:r>
          </w:p>
        </w:tc>
      </w:tr>
      <w:tr w:rsidR="00157AA2" w:rsidRPr="00157AA2" w14:paraId="77C80B7A" w14:textId="77777777" w:rsidTr="007D0634">
        <w:trPr>
          <w:trHeight w:val="153"/>
        </w:trPr>
        <w:tc>
          <w:tcPr>
            <w:tcW w:w="3082" w:type="dxa"/>
            <w:tcBorders>
              <w:top w:val="nil"/>
              <w:left w:val="single" w:sz="4" w:space="0" w:color="auto"/>
              <w:bottom w:val="single" w:sz="4" w:space="0" w:color="auto"/>
              <w:right w:val="single" w:sz="4" w:space="0" w:color="auto"/>
            </w:tcBorders>
            <w:shd w:val="clear" w:color="auto" w:fill="auto"/>
            <w:vAlign w:val="center"/>
            <w:hideMark/>
          </w:tcPr>
          <w:p w14:paraId="14AF6C73" w14:textId="77777777" w:rsidR="00157AA2" w:rsidRPr="007D0634" w:rsidRDefault="00157AA2" w:rsidP="00157AA2">
            <w:pPr>
              <w:spacing w:after="0" w:line="240" w:lineRule="auto"/>
              <w:jc w:val="both"/>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OTROS ACTIVOS INTANGIBLES</w:t>
            </w:r>
          </w:p>
        </w:tc>
        <w:tc>
          <w:tcPr>
            <w:tcW w:w="1308" w:type="dxa"/>
            <w:tcBorders>
              <w:top w:val="nil"/>
              <w:left w:val="nil"/>
              <w:bottom w:val="single" w:sz="4" w:space="0" w:color="auto"/>
              <w:right w:val="single" w:sz="4" w:space="0" w:color="auto"/>
            </w:tcBorders>
            <w:shd w:val="clear" w:color="auto" w:fill="auto"/>
            <w:vAlign w:val="center"/>
            <w:hideMark/>
          </w:tcPr>
          <w:p w14:paraId="28E03EBC" w14:textId="04C386A9"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w:t>
            </w:r>
            <w:r w:rsidR="007D0634" w:rsidRPr="007D0634">
              <w:rPr>
                <w:rFonts w:ascii="Arial Narrow" w:eastAsia="Times New Roman" w:hAnsi="Arial Narrow" w:cs="Arial"/>
                <w:color w:val="000000"/>
                <w:sz w:val="16"/>
                <w:szCs w:val="16"/>
                <w:lang w:eastAsia="es-MX"/>
              </w:rPr>
              <w:t>551,209.67</w:t>
            </w:r>
          </w:p>
        </w:tc>
        <w:tc>
          <w:tcPr>
            <w:tcW w:w="1275" w:type="dxa"/>
            <w:tcBorders>
              <w:top w:val="nil"/>
              <w:left w:val="nil"/>
              <w:bottom w:val="single" w:sz="4" w:space="0" w:color="auto"/>
              <w:right w:val="single" w:sz="4" w:space="0" w:color="auto"/>
            </w:tcBorders>
            <w:shd w:val="clear" w:color="auto" w:fill="auto"/>
            <w:vAlign w:val="center"/>
            <w:hideMark/>
          </w:tcPr>
          <w:p w14:paraId="3DD38CA9" w14:textId="5E5FE2DA"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 xml:space="preserve">$ </w:t>
            </w:r>
            <w:r w:rsidR="007D0634" w:rsidRPr="007D0634">
              <w:rPr>
                <w:rFonts w:ascii="Arial Narrow" w:eastAsia="Times New Roman" w:hAnsi="Arial Narrow" w:cs="Arial"/>
                <w:color w:val="000000"/>
                <w:sz w:val="16"/>
                <w:szCs w:val="16"/>
                <w:lang w:eastAsia="es-MX"/>
              </w:rPr>
              <w:t>133,007.27</w:t>
            </w:r>
          </w:p>
        </w:tc>
      </w:tr>
    </w:tbl>
    <w:p w14:paraId="5CC79075" w14:textId="77777777" w:rsidR="00B367E3" w:rsidRPr="00E32EB2" w:rsidRDefault="00B367E3" w:rsidP="00CD3084">
      <w:pPr>
        <w:rPr>
          <w:rFonts w:ascii="Barlow" w:hAnsi="Barlow" w:cstheme="minorHAnsi"/>
          <w:sz w:val="18"/>
          <w:szCs w:val="20"/>
        </w:rPr>
      </w:pPr>
    </w:p>
    <w:tbl>
      <w:tblPr>
        <w:tblW w:w="439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14"/>
        <w:gridCol w:w="1276"/>
      </w:tblGrid>
      <w:tr w:rsidR="00B367E3" w:rsidRPr="00157AA2" w14:paraId="7C8344DF" w14:textId="77777777" w:rsidTr="007D0634">
        <w:trPr>
          <w:trHeight w:val="293"/>
        </w:trPr>
        <w:tc>
          <w:tcPr>
            <w:tcW w:w="3114" w:type="dxa"/>
            <w:tcBorders>
              <w:bottom w:val="single" w:sz="4" w:space="0" w:color="auto"/>
            </w:tcBorders>
            <w:shd w:val="clear" w:color="auto" w:fill="auto"/>
            <w:vAlign w:val="center"/>
            <w:hideMark/>
          </w:tcPr>
          <w:p w14:paraId="2DB55EA6" w14:textId="7F39623F" w:rsidR="00B367E3" w:rsidRPr="00157AA2" w:rsidRDefault="00157AA2" w:rsidP="00B367E3">
            <w:pPr>
              <w:spacing w:after="0" w:line="240" w:lineRule="auto"/>
              <w:jc w:val="center"/>
              <w:rPr>
                <w:rFonts w:ascii="Arial Narrow" w:eastAsia="Times New Roman" w:hAnsi="Arial Narrow" w:cs="Calibri"/>
                <w:b/>
                <w:bCs/>
                <w:color w:val="000000"/>
                <w:sz w:val="16"/>
                <w:szCs w:val="16"/>
                <w:lang w:eastAsia="es-MX"/>
              </w:rPr>
            </w:pPr>
            <w:r>
              <w:rPr>
                <w:rFonts w:ascii="Arial Narrow" w:eastAsia="Times New Roman" w:hAnsi="Arial Narrow" w:cs="Calibri"/>
                <w:b/>
                <w:bCs/>
                <w:color w:val="000000"/>
                <w:sz w:val="16"/>
                <w:szCs w:val="16"/>
                <w:lang w:eastAsia="es-MX"/>
              </w:rPr>
              <w:t>AMORTIZACIONES DE:</w:t>
            </w:r>
          </w:p>
        </w:tc>
        <w:tc>
          <w:tcPr>
            <w:tcW w:w="1276" w:type="dxa"/>
            <w:tcBorders>
              <w:bottom w:val="single" w:sz="4" w:space="0" w:color="auto"/>
            </w:tcBorders>
            <w:shd w:val="clear" w:color="auto" w:fill="auto"/>
            <w:vAlign w:val="center"/>
            <w:hideMark/>
          </w:tcPr>
          <w:p w14:paraId="21FCDBA6" w14:textId="7A210CFC" w:rsidR="00B367E3" w:rsidRPr="00157AA2" w:rsidRDefault="00B367E3" w:rsidP="002752B2">
            <w:pPr>
              <w:spacing w:after="0" w:line="240" w:lineRule="auto"/>
              <w:jc w:val="center"/>
              <w:rPr>
                <w:rFonts w:ascii="Arial Narrow" w:eastAsia="Times New Roman" w:hAnsi="Arial Narrow" w:cs="Calibri"/>
                <w:b/>
                <w:bCs/>
                <w:color w:val="000000"/>
                <w:sz w:val="16"/>
                <w:szCs w:val="16"/>
                <w:lang w:eastAsia="es-MX"/>
              </w:rPr>
            </w:pPr>
            <w:r w:rsidRPr="00157AA2">
              <w:rPr>
                <w:rFonts w:ascii="Arial Narrow" w:eastAsia="Times New Roman" w:hAnsi="Arial Narrow" w:cs="Calibri"/>
                <w:b/>
                <w:bCs/>
                <w:color w:val="000000"/>
                <w:sz w:val="16"/>
                <w:szCs w:val="16"/>
                <w:lang w:eastAsia="es-MX"/>
              </w:rPr>
              <w:t xml:space="preserve">SALDO AL </w:t>
            </w:r>
            <w:r w:rsidR="00F505A5">
              <w:rPr>
                <w:rFonts w:ascii="Arial Narrow" w:eastAsia="Times New Roman" w:hAnsi="Arial Narrow" w:cs="Calibri"/>
                <w:b/>
                <w:bCs/>
                <w:color w:val="000000"/>
                <w:sz w:val="16"/>
                <w:szCs w:val="16"/>
                <w:lang w:eastAsia="es-MX"/>
              </w:rPr>
              <w:t>30</w:t>
            </w:r>
            <w:r w:rsidRPr="00157AA2">
              <w:rPr>
                <w:rFonts w:ascii="Arial Narrow" w:eastAsia="Times New Roman" w:hAnsi="Arial Narrow" w:cs="Calibri"/>
                <w:b/>
                <w:bCs/>
                <w:color w:val="000000"/>
                <w:sz w:val="16"/>
                <w:szCs w:val="16"/>
                <w:lang w:eastAsia="es-MX"/>
              </w:rPr>
              <w:t>/0</w:t>
            </w:r>
            <w:r w:rsidR="00F505A5">
              <w:rPr>
                <w:rFonts w:ascii="Arial Narrow" w:eastAsia="Times New Roman" w:hAnsi="Arial Narrow" w:cs="Calibri"/>
                <w:b/>
                <w:bCs/>
                <w:color w:val="000000"/>
                <w:sz w:val="16"/>
                <w:szCs w:val="16"/>
                <w:lang w:eastAsia="es-MX"/>
              </w:rPr>
              <w:t>9</w:t>
            </w:r>
            <w:r w:rsidRPr="00157AA2">
              <w:rPr>
                <w:rFonts w:ascii="Arial Narrow" w:eastAsia="Times New Roman" w:hAnsi="Arial Narrow" w:cs="Calibri"/>
                <w:b/>
                <w:bCs/>
                <w:color w:val="000000"/>
                <w:sz w:val="16"/>
                <w:szCs w:val="16"/>
                <w:lang w:eastAsia="es-MX"/>
              </w:rPr>
              <w:t>/20</w:t>
            </w:r>
          </w:p>
        </w:tc>
      </w:tr>
      <w:tr w:rsidR="00B367E3" w:rsidRPr="00157AA2" w14:paraId="1F6695A3" w14:textId="77777777" w:rsidTr="007D0634">
        <w:trPr>
          <w:trHeight w:val="176"/>
        </w:trPr>
        <w:tc>
          <w:tcPr>
            <w:tcW w:w="3114" w:type="dxa"/>
            <w:tcBorders>
              <w:top w:val="single" w:sz="4" w:space="0" w:color="auto"/>
              <w:bottom w:val="single" w:sz="4" w:space="0" w:color="auto"/>
            </w:tcBorders>
            <w:shd w:val="clear" w:color="auto" w:fill="auto"/>
            <w:vAlign w:val="center"/>
            <w:hideMark/>
          </w:tcPr>
          <w:p w14:paraId="52F6097C" w14:textId="683C0912" w:rsidR="00B367E3" w:rsidRPr="00157AA2" w:rsidRDefault="00F505A5" w:rsidP="00B367E3">
            <w:pPr>
              <w:spacing w:after="0" w:line="240" w:lineRule="auto"/>
              <w:jc w:val="both"/>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ACTIVOS INTAN</w:t>
            </w:r>
            <w:r w:rsidR="00157AA2">
              <w:rPr>
                <w:rFonts w:ascii="Arial Narrow" w:eastAsia="Times New Roman" w:hAnsi="Arial Narrow" w:cs="Calibri"/>
                <w:color w:val="000000"/>
                <w:sz w:val="16"/>
                <w:szCs w:val="16"/>
                <w:lang w:eastAsia="es-MX"/>
              </w:rPr>
              <w:t>GIBLES</w:t>
            </w:r>
          </w:p>
        </w:tc>
        <w:tc>
          <w:tcPr>
            <w:tcW w:w="1276" w:type="dxa"/>
            <w:tcBorders>
              <w:top w:val="single" w:sz="4" w:space="0" w:color="auto"/>
              <w:bottom w:val="single" w:sz="4" w:space="0" w:color="auto"/>
            </w:tcBorders>
            <w:shd w:val="clear" w:color="auto" w:fill="auto"/>
            <w:vAlign w:val="center"/>
            <w:hideMark/>
          </w:tcPr>
          <w:p w14:paraId="43D6B83B" w14:textId="1C15B199" w:rsidR="00F505A5" w:rsidRPr="00157AA2" w:rsidRDefault="00B367E3" w:rsidP="00F505A5">
            <w:pPr>
              <w:spacing w:after="0" w:line="240" w:lineRule="auto"/>
              <w:jc w:val="right"/>
              <w:rPr>
                <w:rFonts w:ascii="Arial Narrow" w:eastAsia="Times New Roman" w:hAnsi="Arial Narrow" w:cs="Calibri"/>
                <w:color w:val="000000"/>
                <w:sz w:val="16"/>
                <w:szCs w:val="16"/>
                <w:lang w:eastAsia="es-MX"/>
              </w:rPr>
            </w:pPr>
            <w:r w:rsidRPr="00157AA2">
              <w:rPr>
                <w:rFonts w:ascii="Arial Narrow" w:eastAsia="Times New Roman" w:hAnsi="Arial Narrow" w:cs="Calibri"/>
                <w:color w:val="000000"/>
                <w:sz w:val="16"/>
                <w:szCs w:val="16"/>
                <w:lang w:eastAsia="es-MX"/>
              </w:rPr>
              <w:t>$</w:t>
            </w:r>
            <w:r w:rsidR="00F505A5">
              <w:rPr>
                <w:rFonts w:ascii="Arial Narrow" w:eastAsia="Times New Roman" w:hAnsi="Arial Narrow" w:cs="Calibri"/>
                <w:color w:val="000000"/>
                <w:sz w:val="16"/>
                <w:szCs w:val="16"/>
                <w:lang w:eastAsia="es-MX"/>
              </w:rPr>
              <w:t>418,202.40</w:t>
            </w:r>
          </w:p>
        </w:tc>
      </w:tr>
    </w:tbl>
    <w:p w14:paraId="7A89911B" w14:textId="69468EC8" w:rsidR="0053000F" w:rsidRPr="00157AA2" w:rsidRDefault="0053000F" w:rsidP="00CD3084">
      <w:pPr>
        <w:rPr>
          <w:rFonts w:ascii="Arial Narrow" w:hAnsi="Arial Narrow" w:cstheme="minorHAnsi"/>
          <w:b/>
          <w:sz w:val="16"/>
          <w:szCs w:val="16"/>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A0E5CC1" w14:textId="77777777" w:rsidR="0053000F" w:rsidRDefault="0053000F" w:rsidP="00CD3084">
      <w:pPr>
        <w:rPr>
          <w:rFonts w:ascii="Barlow" w:hAnsi="Barlow" w:cstheme="minorHAnsi"/>
          <w:b/>
          <w:sz w:val="20"/>
          <w:szCs w:val="20"/>
          <w:u w:val="single"/>
        </w:rPr>
      </w:pPr>
    </w:p>
    <w:p w14:paraId="6E271B64" w14:textId="0A90A4C9"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33DA44AA" w:rsidR="0057683A" w:rsidRDefault="00CD3084" w:rsidP="0053000F">
      <w:pPr>
        <w:pStyle w:val="Textoindependiente"/>
        <w:jc w:val="both"/>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14:paraId="578906C6" w14:textId="77777777" w:rsidR="006A2626" w:rsidRDefault="006A2626" w:rsidP="0053000F">
      <w:pPr>
        <w:pStyle w:val="Textoindependiente"/>
        <w:jc w:val="both"/>
        <w:rPr>
          <w:rFonts w:ascii="Barlow" w:hAnsi="Barlow" w:cstheme="minorHAnsi"/>
          <w:sz w:val="20"/>
          <w:szCs w:val="20"/>
        </w:rPr>
      </w:pPr>
    </w:p>
    <w:tbl>
      <w:tblPr>
        <w:tblW w:w="9639" w:type="dxa"/>
        <w:tblCellMar>
          <w:left w:w="70" w:type="dxa"/>
          <w:right w:w="70" w:type="dxa"/>
        </w:tblCellMar>
        <w:tblLook w:val="04A0" w:firstRow="1" w:lastRow="0" w:firstColumn="1" w:lastColumn="0" w:noHBand="0" w:noVBand="1"/>
      </w:tblPr>
      <w:tblGrid>
        <w:gridCol w:w="2552"/>
        <w:gridCol w:w="1573"/>
        <w:gridCol w:w="1404"/>
        <w:gridCol w:w="1275"/>
        <w:gridCol w:w="1276"/>
        <w:gridCol w:w="1559"/>
      </w:tblGrid>
      <w:tr w:rsidR="00720A7D" w:rsidRPr="00720A7D" w14:paraId="55D31E79" w14:textId="77777777" w:rsidTr="00720A7D">
        <w:trPr>
          <w:trHeight w:val="352"/>
        </w:trPr>
        <w:tc>
          <w:tcPr>
            <w:tcW w:w="2552" w:type="dxa"/>
            <w:tcBorders>
              <w:top w:val="nil"/>
              <w:left w:val="nil"/>
              <w:bottom w:val="nil"/>
              <w:right w:val="nil"/>
            </w:tcBorders>
            <w:shd w:val="clear" w:color="auto" w:fill="auto"/>
            <w:vAlign w:val="center"/>
            <w:hideMark/>
          </w:tcPr>
          <w:p w14:paraId="1B10230E" w14:textId="77777777" w:rsidR="00720A7D" w:rsidRPr="00720A7D" w:rsidRDefault="00720A7D" w:rsidP="00720A7D">
            <w:pPr>
              <w:spacing w:after="0" w:line="240" w:lineRule="auto"/>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Cuenta</w:t>
            </w:r>
          </w:p>
        </w:tc>
        <w:tc>
          <w:tcPr>
            <w:tcW w:w="1573" w:type="dxa"/>
            <w:tcBorders>
              <w:top w:val="nil"/>
              <w:left w:val="nil"/>
              <w:bottom w:val="nil"/>
              <w:right w:val="nil"/>
            </w:tcBorders>
            <w:shd w:val="clear" w:color="auto" w:fill="auto"/>
            <w:vAlign w:val="bottom"/>
            <w:hideMark/>
          </w:tcPr>
          <w:p w14:paraId="551DA29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Importe</w:t>
            </w:r>
          </w:p>
        </w:tc>
        <w:tc>
          <w:tcPr>
            <w:tcW w:w="1404" w:type="dxa"/>
            <w:tcBorders>
              <w:top w:val="nil"/>
              <w:left w:val="nil"/>
              <w:bottom w:val="nil"/>
              <w:right w:val="nil"/>
            </w:tcBorders>
            <w:shd w:val="clear" w:color="auto" w:fill="auto"/>
            <w:vAlign w:val="bottom"/>
            <w:hideMark/>
          </w:tcPr>
          <w:p w14:paraId="6CF30771"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de 90 días</w:t>
            </w:r>
          </w:p>
        </w:tc>
        <w:tc>
          <w:tcPr>
            <w:tcW w:w="1275" w:type="dxa"/>
            <w:tcBorders>
              <w:top w:val="nil"/>
              <w:left w:val="nil"/>
              <w:bottom w:val="nil"/>
              <w:right w:val="nil"/>
            </w:tcBorders>
            <w:shd w:val="clear" w:color="auto" w:fill="auto"/>
            <w:vAlign w:val="bottom"/>
            <w:hideMark/>
          </w:tcPr>
          <w:p w14:paraId="427167AC"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de 180 días</w:t>
            </w:r>
          </w:p>
        </w:tc>
        <w:tc>
          <w:tcPr>
            <w:tcW w:w="1276" w:type="dxa"/>
            <w:tcBorders>
              <w:top w:val="nil"/>
              <w:left w:val="nil"/>
              <w:bottom w:val="nil"/>
              <w:right w:val="nil"/>
            </w:tcBorders>
            <w:shd w:val="clear" w:color="auto" w:fill="auto"/>
            <w:vAlign w:val="bottom"/>
            <w:hideMark/>
          </w:tcPr>
          <w:p w14:paraId="13A30170"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menor 365  días</w:t>
            </w:r>
          </w:p>
        </w:tc>
        <w:tc>
          <w:tcPr>
            <w:tcW w:w="1559" w:type="dxa"/>
            <w:tcBorders>
              <w:top w:val="nil"/>
              <w:left w:val="nil"/>
              <w:bottom w:val="nil"/>
              <w:right w:val="nil"/>
            </w:tcBorders>
            <w:shd w:val="clear" w:color="auto" w:fill="auto"/>
            <w:vAlign w:val="bottom"/>
            <w:hideMark/>
          </w:tcPr>
          <w:p w14:paraId="6F7AD1E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Mayor a 365 días</w:t>
            </w:r>
          </w:p>
        </w:tc>
      </w:tr>
      <w:tr w:rsidR="00720A7D" w:rsidRPr="00AA76EA" w14:paraId="0704759B" w14:textId="77777777" w:rsidTr="00720A7D">
        <w:trPr>
          <w:trHeight w:val="175"/>
        </w:trPr>
        <w:tc>
          <w:tcPr>
            <w:tcW w:w="2552" w:type="dxa"/>
            <w:tcBorders>
              <w:top w:val="nil"/>
              <w:left w:val="nil"/>
              <w:bottom w:val="nil"/>
              <w:right w:val="nil"/>
            </w:tcBorders>
            <w:shd w:val="clear" w:color="auto" w:fill="auto"/>
            <w:vAlign w:val="center"/>
            <w:hideMark/>
          </w:tcPr>
          <w:p w14:paraId="1F44F189"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Proveedores  Corto Plazo</w:t>
            </w:r>
          </w:p>
        </w:tc>
        <w:tc>
          <w:tcPr>
            <w:tcW w:w="1573" w:type="dxa"/>
            <w:tcBorders>
              <w:top w:val="nil"/>
              <w:left w:val="nil"/>
              <w:bottom w:val="nil"/>
              <w:right w:val="nil"/>
            </w:tcBorders>
            <w:shd w:val="clear" w:color="auto" w:fill="auto"/>
            <w:vAlign w:val="center"/>
            <w:hideMark/>
          </w:tcPr>
          <w:p w14:paraId="32F2C5A0" w14:textId="3F224670" w:rsidR="00720A7D" w:rsidRPr="00AA76EA" w:rsidRDefault="00720A7D" w:rsidP="007D0634">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39,509.60</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26944F16" w14:textId="6740AFEB" w:rsidR="00720A7D" w:rsidRPr="00AA76EA" w:rsidRDefault="000F349A" w:rsidP="000F349A">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301.60</w:t>
            </w:r>
            <w:r w:rsidR="00720A7D"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22AACF2B" w14:textId="02BDC081" w:rsidR="00720A7D" w:rsidRPr="00AA76EA" w:rsidRDefault="00720A7D" w:rsidP="00984868">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0DDA65BD"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0E7DB138"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39,208.00 </w:t>
            </w:r>
          </w:p>
        </w:tc>
      </w:tr>
      <w:tr w:rsidR="00720A7D" w:rsidRPr="00AA76EA" w14:paraId="01208F69" w14:textId="77777777" w:rsidTr="00720A7D">
        <w:trPr>
          <w:trHeight w:val="175"/>
        </w:trPr>
        <w:tc>
          <w:tcPr>
            <w:tcW w:w="2552" w:type="dxa"/>
            <w:tcBorders>
              <w:top w:val="nil"/>
              <w:left w:val="nil"/>
              <w:bottom w:val="nil"/>
              <w:right w:val="nil"/>
            </w:tcBorders>
            <w:shd w:val="clear" w:color="auto" w:fill="auto"/>
            <w:vAlign w:val="center"/>
            <w:hideMark/>
          </w:tcPr>
          <w:p w14:paraId="512080FE"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Retenciones y Contribuciones</w:t>
            </w:r>
          </w:p>
        </w:tc>
        <w:tc>
          <w:tcPr>
            <w:tcW w:w="1573" w:type="dxa"/>
            <w:tcBorders>
              <w:top w:val="nil"/>
              <w:left w:val="nil"/>
              <w:bottom w:val="nil"/>
              <w:right w:val="nil"/>
            </w:tcBorders>
            <w:shd w:val="clear" w:color="auto" w:fill="auto"/>
            <w:vAlign w:val="center"/>
            <w:hideMark/>
          </w:tcPr>
          <w:p w14:paraId="67016743" w14:textId="74E6B872"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2,466,168.36</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3BE3711F" w14:textId="157693F7" w:rsidR="00720A7D" w:rsidRPr="00AA76EA" w:rsidRDefault="00984868" w:rsidP="00984868">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w:t>
            </w:r>
            <w:r w:rsidR="00720A7D" w:rsidRPr="00AA76EA">
              <w:rPr>
                <w:rFonts w:ascii="Arial Narrow" w:eastAsia="Times New Roman" w:hAnsi="Arial Narrow" w:cs="Arial"/>
                <w:color w:val="000000"/>
                <w:sz w:val="16"/>
                <w:szCs w:val="16"/>
                <w:lang w:eastAsia="es-MX"/>
              </w:rPr>
              <w:t xml:space="preserve"> </w:t>
            </w:r>
            <w:r w:rsidRPr="00AA76EA">
              <w:rPr>
                <w:rFonts w:ascii="Arial Narrow" w:eastAsia="Times New Roman" w:hAnsi="Arial Narrow" w:cs="Arial"/>
                <w:color w:val="000000"/>
                <w:sz w:val="16"/>
                <w:szCs w:val="16"/>
                <w:lang w:eastAsia="es-MX"/>
              </w:rPr>
              <w:t>609,972.91</w:t>
            </w:r>
            <w:r w:rsidR="00720A7D"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1F778ECD"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71,656.00 </w:t>
            </w:r>
          </w:p>
        </w:tc>
        <w:tc>
          <w:tcPr>
            <w:tcW w:w="1276" w:type="dxa"/>
            <w:tcBorders>
              <w:top w:val="nil"/>
              <w:left w:val="nil"/>
              <w:bottom w:val="nil"/>
              <w:right w:val="nil"/>
            </w:tcBorders>
            <w:shd w:val="clear" w:color="auto" w:fill="auto"/>
            <w:vAlign w:val="center"/>
            <w:hideMark/>
          </w:tcPr>
          <w:p w14:paraId="48AE0E76"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586DA35A"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1,784,539.45 </w:t>
            </w:r>
          </w:p>
        </w:tc>
      </w:tr>
      <w:tr w:rsidR="00720A7D" w:rsidRPr="00AA76EA" w14:paraId="7D71AB2D" w14:textId="77777777" w:rsidTr="00720A7D">
        <w:trPr>
          <w:trHeight w:val="175"/>
        </w:trPr>
        <w:tc>
          <w:tcPr>
            <w:tcW w:w="2552" w:type="dxa"/>
            <w:tcBorders>
              <w:top w:val="nil"/>
              <w:left w:val="nil"/>
              <w:bottom w:val="nil"/>
              <w:right w:val="nil"/>
            </w:tcBorders>
            <w:shd w:val="clear" w:color="auto" w:fill="auto"/>
            <w:vAlign w:val="center"/>
            <w:hideMark/>
          </w:tcPr>
          <w:p w14:paraId="592A6F35"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Ingresos Cobrados por adelantados</w:t>
            </w:r>
          </w:p>
        </w:tc>
        <w:tc>
          <w:tcPr>
            <w:tcW w:w="1573" w:type="dxa"/>
            <w:tcBorders>
              <w:top w:val="nil"/>
              <w:left w:val="nil"/>
              <w:bottom w:val="nil"/>
              <w:right w:val="nil"/>
            </w:tcBorders>
            <w:shd w:val="clear" w:color="auto" w:fill="auto"/>
            <w:vAlign w:val="center"/>
            <w:hideMark/>
          </w:tcPr>
          <w:p w14:paraId="4BF929B5" w14:textId="4FFB5D14"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35,087.99</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30C1E7CF" w14:textId="359C796D" w:rsidR="00720A7D" w:rsidRPr="00AA76EA" w:rsidRDefault="00984868"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2,893.60</w:t>
            </w:r>
            <w:r w:rsidR="00720A7D"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19E6CEFC"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32,194.39 </w:t>
            </w:r>
          </w:p>
        </w:tc>
        <w:tc>
          <w:tcPr>
            <w:tcW w:w="1276" w:type="dxa"/>
            <w:tcBorders>
              <w:top w:val="nil"/>
              <w:left w:val="nil"/>
              <w:bottom w:val="nil"/>
              <w:right w:val="nil"/>
            </w:tcBorders>
            <w:shd w:val="clear" w:color="auto" w:fill="auto"/>
            <w:vAlign w:val="center"/>
            <w:hideMark/>
          </w:tcPr>
          <w:p w14:paraId="469F6AC5"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p>
        </w:tc>
        <w:tc>
          <w:tcPr>
            <w:tcW w:w="1559" w:type="dxa"/>
            <w:tcBorders>
              <w:top w:val="nil"/>
              <w:left w:val="nil"/>
              <w:bottom w:val="nil"/>
              <w:right w:val="nil"/>
            </w:tcBorders>
            <w:shd w:val="clear" w:color="auto" w:fill="auto"/>
            <w:vAlign w:val="center"/>
            <w:hideMark/>
          </w:tcPr>
          <w:p w14:paraId="6CCFDD82" w14:textId="70C613B7" w:rsidR="00720A7D" w:rsidRPr="00AA76EA" w:rsidRDefault="00720A7D" w:rsidP="00984868">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w:t>
            </w:r>
          </w:p>
        </w:tc>
      </w:tr>
      <w:tr w:rsidR="003539D8" w:rsidRPr="00AA76EA" w14:paraId="0E619D77" w14:textId="77777777" w:rsidTr="00720A7D">
        <w:trPr>
          <w:trHeight w:val="175"/>
        </w:trPr>
        <w:tc>
          <w:tcPr>
            <w:tcW w:w="2552" w:type="dxa"/>
            <w:tcBorders>
              <w:top w:val="nil"/>
              <w:left w:val="nil"/>
              <w:bottom w:val="nil"/>
              <w:right w:val="nil"/>
            </w:tcBorders>
            <w:shd w:val="clear" w:color="auto" w:fill="auto"/>
            <w:vAlign w:val="center"/>
          </w:tcPr>
          <w:p w14:paraId="74C58D69" w14:textId="4701FA40" w:rsidR="003539D8" w:rsidRPr="00AA76EA" w:rsidRDefault="003539D8"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Otras cuentas por pagar a corto plazo</w:t>
            </w:r>
          </w:p>
        </w:tc>
        <w:tc>
          <w:tcPr>
            <w:tcW w:w="1573" w:type="dxa"/>
            <w:tcBorders>
              <w:top w:val="nil"/>
              <w:left w:val="nil"/>
              <w:bottom w:val="nil"/>
              <w:right w:val="nil"/>
            </w:tcBorders>
            <w:shd w:val="clear" w:color="auto" w:fill="auto"/>
            <w:vAlign w:val="center"/>
          </w:tcPr>
          <w:p w14:paraId="59CEE0E4" w14:textId="488BADFD" w:rsidR="003539D8" w:rsidRPr="00AA76EA" w:rsidRDefault="003539D8"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-73,932.00</w:t>
            </w:r>
          </w:p>
        </w:tc>
        <w:tc>
          <w:tcPr>
            <w:tcW w:w="1404" w:type="dxa"/>
            <w:tcBorders>
              <w:top w:val="nil"/>
              <w:left w:val="nil"/>
              <w:bottom w:val="nil"/>
              <w:right w:val="nil"/>
            </w:tcBorders>
            <w:shd w:val="clear" w:color="auto" w:fill="auto"/>
            <w:vAlign w:val="center"/>
          </w:tcPr>
          <w:p w14:paraId="70966C75" w14:textId="41A573FB" w:rsidR="003539D8" w:rsidRPr="00AA76EA" w:rsidRDefault="00AA76EA"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-73,932.00</w:t>
            </w:r>
          </w:p>
        </w:tc>
        <w:tc>
          <w:tcPr>
            <w:tcW w:w="1275" w:type="dxa"/>
            <w:tcBorders>
              <w:top w:val="nil"/>
              <w:left w:val="nil"/>
              <w:bottom w:val="nil"/>
              <w:right w:val="nil"/>
            </w:tcBorders>
            <w:shd w:val="clear" w:color="auto" w:fill="auto"/>
            <w:vAlign w:val="center"/>
          </w:tcPr>
          <w:p w14:paraId="55CBB858" w14:textId="77777777" w:rsidR="003539D8" w:rsidRPr="00AA76EA" w:rsidRDefault="003539D8" w:rsidP="00720A7D">
            <w:pPr>
              <w:spacing w:after="0" w:line="240" w:lineRule="auto"/>
              <w:jc w:val="right"/>
              <w:rPr>
                <w:rFonts w:ascii="Arial Narrow" w:eastAsia="Times New Roman" w:hAnsi="Arial Narrow" w:cs="Arial"/>
                <w:color w:val="000000"/>
                <w:sz w:val="16"/>
                <w:szCs w:val="16"/>
                <w:lang w:eastAsia="es-MX"/>
              </w:rPr>
            </w:pPr>
          </w:p>
        </w:tc>
        <w:tc>
          <w:tcPr>
            <w:tcW w:w="1276" w:type="dxa"/>
            <w:tcBorders>
              <w:top w:val="nil"/>
              <w:left w:val="nil"/>
              <w:bottom w:val="nil"/>
              <w:right w:val="nil"/>
            </w:tcBorders>
            <w:shd w:val="clear" w:color="auto" w:fill="auto"/>
            <w:vAlign w:val="center"/>
          </w:tcPr>
          <w:p w14:paraId="036BDAEB" w14:textId="77777777" w:rsidR="003539D8" w:rsidRPr="00AA76EA" w:rsidRDefault="003539D8" w:rsidP="00720A7D">
            <w:pPr>
              <w:spacing w:after="0" w:line="240" w:lineRule="auto"/>
              <w:jc w:val="right"/>
              <w:rPr>
                <w:rFonts w:ascii="Arial Narrow" w:eastAsia="Times New Roman" w:hAnsi="Arial Narrow" w:cs="Arial"/>
                <w:color w:val="000000"/>
                <w:sz w:val="16"/>
                <w:szCs w:val="16"/>
                <w:lang w:eastAsia="es-MX"/>
              </w:rPr>
            </w:pPr>
          </w:p>
        </w:tc>
        <w:tc>
          <w:tcPr>
            <w:tcW w:w="1559" w:type="dxa"/>
            <w:tcBorders>
              <w:top w:val="nil"/>
              <w:left w:val="nil"/>
              <w:bottom w:val="nil"/>
              <w:right w:val="nil"/>
            </w:tcBorders>
            <w:shd w:val="clear" w:color="auto" w:fill="auto"/>
            <w:vAlign w:val="center"/>
          </w:tcPr>
          <w:p w14:paraId="5BBA1FC5" w14:textId="035F3E8D" w:rsidR="003539D8" w:rsidRPr="00AA76EA" w:rsidRDefault="003539D8" w:rsidP="00720A7D">
            <w:pPr>
              <w:spacing w:after="0" w:line="240" w:lineRule="auto"/>
              <w:jc w:val="right"/>
              <w:rPr>
                <w:rFonts w:ascii="Arial Narrow" w:eastAsia="Times New Roman" w:hAnsi="Arial Narrow" w:cs="Arial"/>
                <w:color w:val="000000"/>
                <w:sz w:val="16"/>
                <w:szCs w:val="16"/>
                <w:lang w:eastAsia="es-MX"/>
              </w:rPr>
            </w:pPr>
          </w:p>
        </w:tc>
      </w:tr>
      <w:tr w:rsidR="00720A7D" w:rsidRPr="00AA76EA" w14:paraId="03D05C90" w14:textId="77777777" w:rsidTr="00720A7D">
        <w:trPr>
          <w:trHeight w:val="175"/>
        </w:trPr>
        <w:tc>
          <w:tcPr>
            <w:tcW w:w="2552" w:type="dxa"/>
            <w:tcBorders>
              <w:top w:val="nil"/>
              <w:left w:val="nil"/>
              <w:bottom w:val="nil"/>
              <w:right w:val="nil"/>
            </w:tcBorders>
            <w:shd w:val="clear" w:color="auto" w:fill="auto"/>
            <w:vAlign w:val="center"/>
            <w:hideMark/>
          </w:tcPr>
          <w:p w14:paraId="0CC0CD5E"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Otros Pasivos Diferidos a Corto Plazo</w:t>
            </w:r>
          </w:p>
        </w:tc>
        <w:tc>
          <w:tcPr>
            <w:tcW w:w="1573" w:type="dxa"/>
            <w:tcBorders>
              <w:top w:val="nil"/>
              <w:left w:val="nil"/>
              <w:bottom w:val="single" w:sz="4" w:space="0" w:color="auto"/>
              <w:right w:val="nil"/>
            </w:tcBorders>
            <w:shd w:val="clear" w:color="auto" w:fill="auto"/>
            <w:vAlign w:val="center"/>
            <w:hideMark/>
          </w:tcPr>
          <w:p w14:paraId="5B9357E7" w14:textId="0CDCD9AF" w:rsidR="00720A7D" w:rsidRPr="00AA76EA" w:rsidRDefault="00720A7D" w:rsidP="007D0634">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106,420.01</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single" w:sz="4" w:space="0" w:color="auto"/>
              <w:right w:val="nil"/>
            </w:tcBorders>
            <w:shd w:val="clear" w:color="auto" w:fill="auto"/>
            <w:vAlign w:val="center"/>
            <w:hideMark/>
          </w:tcPr>
          <w:p w14:paraId="3EA02112" w14:textId="4C7950C0" w:rsidR="00720A7D" w:rsidRPr="00AA76EA" w:rsidRDefault="00720A7D" w:rsidP="00984868">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984868" w:rsidRPr="00AA76EA">
              <w:rPr>
                <w:rFonts w:ascii="Arial Narrow" w:eastAsia="Times New Roman" w:hAnsi="Arial Narrow" w:cs="Arial"/>
                <w:color w:val="000000"/>
                <w:sz w:val="16"/>
                <w:szCs w:val="16"/>
                <w:lang w:eastAsia="es-MX"/>
              </w:rPr>
              <w:t xml:space="preserve"> </w:t>
            </w:r>
            <w:r w:rsidRPr="00AA76EA">
              <w:rPr>
                <w:rFonts w:ascii="Arial Narrow" w:eastAsia="Times New Roman" w:hAnsi="Arial Narrow" w:cs="Arial"/>
                <w:color w:val="000000"/>
                <w:sz w:val="16"/>
                <w:szCs w:val="16"/>
                <w:lang w:eastAsia="es-MX"/>
              </w:rPr>
              <w:t xml:space="preserve">     </w:t>
            </w:r>
            <w:r w:rsidR="00984868" w:rsidRPr="00AA76EA">
              <w:rPr>
                <w:rFonts w:ascii="Arial Narrow" w:eastAsia="Times New Roman" w:hAnsi="Arial Narrow" w:cs="Arial"/>
                <w:color w:val="000000"/>
                <w:sz w:val="16"/>
                <w:szCs w:val="16"/>
                <w:lang w:eastAsia="es-MX"/>
              </w:rPr>
              <w:t xml:space="preserve"> 81,988.01</w:t>
            </w:r>
            <w:r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single" w:sz="4" w:space="0" w:color="auto"/>
              <w:right w:val="nil"/>
            </w:tcBorders>
            <w:shd w:val="clear" w:color="auto" w:fill="auto"/>
            <w:vAlign w:val="center"/>
            <w:hideMark/>
          </w:tcPr>
          <w:p w14:paraId="20217573"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16,010.00 </w:t>
            </w:r>
          </w:p>
        </w:tc>
        <w:tc>
          <w:tcPr>
            <w:tcW w:w="1276" w:type="dxa"/>
            <w:tcBorders>
              <w:top w:val="nil"/>
              <w:left w:val="nil"/>
              <w:bottom w:val="single" w:sz="4" w:space="0" w:color="auto"/>
              <w:right w:val="nil"/>
            </w:tcBorders>
            <w:shd w:val="clear" w:color="auto" w:fill="auto"/>
            <w:vAlign w:val="center"/>
            <w:hideMark/>
          </w:tcPr>
          <w:p w14:paraId="3EA38250"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w:t>
            </w:r>
          </w:p>
        </w:tc>
        <w:tc>
          <w:tcPr>
            <w:tcW w:w="1559" w:type="dxa"/>
            <w:tcBorders>
              <w:top w:val="nil"/>
              <w:left w:val="nil"/>
              <w:bottom w:val="single" w:sz="4" w:space="0" w:color="auto"/>
              <w:right w:val="nil"/>
            </w:tcBorders>
            <w:shd w:val="clear" w:color="auto" w:fill="auto"/>
            <w:vAlign w:val="center"/>
            <w:hideMark/>
          </w:tcPr>
          <w:p w14:paraId="21CB001F" w14:textId="0ABA9332"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8,422.00 </w:t>
            </w:r>
          </w:p>
        </w:tc>
      </w:tr>
      <w:tr w:rsidR="00720A7D" w:rsidRPr="00720A7D" w14:paraId="0D093AFE" w14:textId="77777777" w:rsidTr="00720A7D">
        <w:trPr>
          <w:trHeight w:val="175"/>
        </w:trPr>
        <w:tc>
          <w:tcPr>
            <w:tcW w:w="2552" w:type="dxa"/>
            <w:tcBorders>
              <w:top w:val="nil"/>
              <w:left w:val="nil"/>
              <w:bottom w:val="nil"/>
              <w:right w:val="nil"/>
            </w:tcBorders>
            <w:shd w:val="clear" w:color="auto" w:fill="auto"/>
            <w:vAlign w:val="center"/>
            <w:hideMark/>
          </w:tcPr>
          <w:p w14:paraId="6B7BB5BC"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Totales</w:t>
            </w:r>
          </w:p>
        </w:tc>
        <w:tc>
          <w:tcPr>
            <w:tcW w:w="1573" w:type="dxa"/>
            <w:tcBorders>
              <w:top w:val="nil"/>
              <w:left w:val="nil"/>
              <w:bottom w:val="nil"/>
              <w:right w:val="nil"/>
            </w:tcBorders>
            <w:shd w:val="clear" w:color="auto" w:fill="auto"/>
            <w:vAlign w:val="center"/>
            <w:hideMark/>
          </w:tcPr>
          <w:p w14:paraId="03F7DAB2" w14:textId="6CC50AF0"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w:t>
            </w:r>
            <w:r w:rsidR="007D0634" w:rsidRPr="00AA76EA">
              <w:rPr>
                <w:rFonts w:ascii="Arial Narrow" w:eastAsia="Times New Roman" w:hAnsi="Arial Narrow" w:cs="Arial"/>
                <w:noProof/>
                <w:color w:val="000000"/>
                <w:sz w:val="16"/>
                <w:szCs w:val="16"/>
                <w:lang w:eastAsia="es-MX"/>
              </w:rPr>
              <w:t>2,</w:t>
            </w:r>
            <w:r w:rsidR="000F349A">
              <w:rPr>
                <w:rFonts w:ascii="Arial Narrow" w:eastAsia="Times New Roman" w:hAnsi="Arial Narrow" w:cs="Arial"/>
                <w:noProof/>
                <w:color w:val="000000"/>
                <w:sz w:val="16"/>
                <w:szCs w:val="16"/>
                <w:lang w:eastAsia="es-MX"/>
              </w:rPr>
              <w:t>573,253.96</w:t>
            </w:r>
            <w:r w:rsidRPr="00AA76EA">
              <w:rPr>
                <w:rFonts w:ascii="Arial Narrow" w:eastAsia="Times New Roman" w:hAnsi="Arial Narrow" w:cs="Arial"/>
                <w:noProof/>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568D99A2" w14:textId="6FC72492"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787,149.18 </w:t>
            </w:r>
          </w:p>
        </w:tc>
        <w:tc>
          <w:tcPr>
            <w:tcW w:w="1275" w:type="dxa"/>
            <w:tcBorders>
              <w:top w:val="nil"/>
              <w:left w:val="nil"/>
              <w:bottom w:val="nil"/>
              <w:right w:val="nil"/>
            </w:tcBorders>
            <w:shd w:val="clear" w:color="auto" w:fill="auto"/>
            <w:vAlign w:val="center"/>
            <w:hideMark/>
          </w:tcPr>
          <w:p w14:paraId="114BB3D2"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120,877.60 </w:t>
            </w:r>
          </w:p>
        </w:tc>
        <w:tc>
          <w:tcPr>
            <w:tcW w:w="1276" w:type="dxa"/>
            <w:tcBorders>
              <w:top w:val="nil"/>
              <w:left w:val="nil"/>
              <w:bottom w:val="nil"/>
              <w:right w:val="nil"/>
            </w:tcBorders>
            <w:shd w:val="clear" w:color="auto" w:fill="auto"/>
            <w:vAlign w:val="center"/>
            <w:hideMark/>
          </w:tcPr>
          <w:p w14:paraId="203E3C35"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   </w:t>
            </w:r>
          </w:p>
        </w:tc>
        <w:tc>
          <w:tcPr>
            <w:tcW w:w="1559" w:type="dxa"/>
            <w:tcBorders>
              <w:top w:val="nil"/>
              <w:left w:val="nil"/>
              <w:bottom w:val="nil"/>
              <w:right w:val="nil"/>
            </w:tcBorders>
            <w:shd w:val="clear" w:color="auto" w:fill="auto"/>
            <w:vAlign w:val="center"/>
            <w:hideMark/>
          </w:tcPr>
          <w:p w14:paraId="0E988A95" w14:textId="77777777" w:rsidR="00720A7D" w:rsidRPr="00720A7D"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1,856,463.45</w:t>
            </w:r>
            <w:r w:rsidRPr="00720A7D">
              <w:rPr>
                <w:rFonts w:ascii="Arial Narrow" w:eastAsia="Times New Roman" w:hAnsi="Arial Narrow" w:cs="Arial"/>
                <w:noProof/>
                <w:color w:val="000000"/>
                <w:sz w:val="16"/>
                <w:szCs w:val="16"/>
                <w:lang w:eastAsia="es-MX"/>
              </w:rPr>
              <w:t xml:space="preserve"> </w:t>
            </w:r>
          </w:p>
        </w:tc>
      </w:tr>
    </w:tbl>
    <w:p w14:paraId="742343CF" w14:textId="77777777" w:rsidR="0057683A" w:rsidRDefault="0057683A" w:rsidP="00720A7D">
      <w:pPr>
        <w:pStyle w:val="Textoindependiente"/>
        <w:jc w:val="right"/>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9487" w:type="dxa"/>
        <w:tblCellMar>
          <w:left w:w="70" w:type="dxa"/>
          <w:right w:w="70" w:type="dxa"/>
        </w:tblCellMar>
        <w:tblLook w:val="04A0" w:firstRow="1" w:lastRow="0" w:firstColumn="1" w:lastColumn="0" w:noHBand="0" w:noVBand="1"/>
      </w:tblPr>
      <w:tblGrid>
        <w:gridCol w:w="3291"/>
        <w:gridCol w:w="1219"/>
        <w:gridCol w:w="1219"/>
        <w:gridCol w:w="1320"/>
        <w:gridCol w:w="1219"/>
        <w:gridCol w:w="1219"/>
      </w:tblGrid>
      <w:tr w:rsidR="00171B74" w:rsidRPr="00171B74" w14:paraId="0ABF8FF0" w14:textId="77777777" w:rsidTr="00171B74">
        <w:trPr>
          <w:trHeight w:val="332"/>
        </w:trPr>
        <w:tc>
          <w:tcPr>
            <w:tcW w:w="32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FFDCA"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Cuenta</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C80AD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Importe</w:t>
            </w:r>
          </w:p>
        </w:tc>
        <w:tc>
          <w:tcPr>
            <w:tcW w:w="1219" w:type="dxa"/>
            <w:tcBorders>
              <w:top w:val="single" w:sz="8" w:space="0" w:color="000000"/>
              <w:left w:val="nil"/>
              <w:bottom w:val="nil"/>
              <w:right w:val="single" w:sz="8" w:space="0" w:color="000000"/>
            </w:tcBorders>
            <w:shd w:val="clear" w:color="auto" w:fill="auto"/>
            <w:vAlign w:val="center"/>
            <w:hideMark/>
          </w:tcPr>
          <w:p w14:paraId="4F54DFDA"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C90C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de  180 días</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BFAD1"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menor 365 días</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01DE72"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Mayor a 365 días</w:t>
            </w:r>
          </w:p>
        </w:tc>
      </w:tr>
      <w:tr w:rsidR="00171B74" w:rsidRPr="00171B74" w14:paraId="201F33F0" w14:textId="77777777" w:rsidTr="00171B74">
        <w:trPr>
          <w:trHeight w:val="175"/>
        </w:trPr>
        <w:tc>
          <w:tcPr>
            <w:tcW w:w="3291" w:type="dxa"/>
            <w:vMerge/>
            <w:tcBorders>
              <w:top w:val="single" w:sz="8" w:space="0" w:color="000000"/>
              <w:left w:val="single" w:sz="8" w:space="0" w:color="000000"/>
              <w:bottom w:val="single" w:sz="8" w:space="0" w:color="000000"/>
              <w:right w:val="single" w:sz="8" w:space="0" w:color="000000"/>
            </w:tcBorders>
            <w:vAlign w:val="center"/>
            <w:hideMark/>
          </w:tcPr>
          <w:p w14:paraId="72019977"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42695BAC"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tcBorders>
              <w:top w:val="nil"/>
              <w:left w:val="nil"/>
              <w:bottom w:val="single" w:sz="8" w:space="0" w:color="000000"/>
              <w:right w:val="single" w:sz="8" w:space="0" w:color="000000"/>
            </w:tcBorders>
            <w:shd w:val="clear" w:color="auto" w:fill="auto"/>
            <w:vAlign w:val="center"/>
            <w:hideMark/>
          </w:tcPr>
          <w:p w14:paraId="5EEEAF9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de 90 días</w:t>
            </w: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14:paraId="05D45450"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3DB3239B"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top w:val="single" w:sz="8" w:space="0" w:color="000000"/>
              <w:left w:val="single" w:sz="8" w:space="0" w:color="000000"/>
              <w:bottom w:val="single" w:sz="8" w:space="0" w:color="000000"/>
              <w:right w:val="single" w:sz="8" w:space="0" w:color="000000"/>
            </w:tcBorders>
            <w:vAlign w:val="center"/>
            <w:hideMark/>
          </w:tcPr>
          <w:p w14:paraId="1C69C10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r>
      <w:tr w:rsidR="00171B74" w:rsidRPr="00171B74" w14:paraId="5F7AD281" w14:textId="77777777" w:rsidTr="00171B74">
        <w:trPr>
          <w:trHeight w:val="240"/>
        </w:trPr>
        <w:tc>
          <w:tcPr>
            <w:tcW w:w="3291" w:type="dxa"/>
            <w:tcBorders>
              <w:top w:val="nil"/>
              <w:left w:val="single" w:sz="8" w:space="0" w:color="000000"/>
              <w:bottom w:val="single" w:sz="8" w:space="0" w:color="000000"/>
              <w:right w:val="single" w:sz="8" w:space="0" w:color="000000"/>
            </w:tcBorders>
            <w:shd w:val="clear" w:color="auto" w:fill="auto"/>
            <w:vAlign w:val="center"/>
            <w:hideMark/>
          </w:tcPr>
          <w:p w14:paraId="68184478" w14:textId="77777777" w:rsidR="00171B74" w:rsidRPr="00392662" w:rsidRDefault="00171B74" w:rsidP="00171B74">
            <w:pPr>
              <w:spacing w:after="0" w:line="240" w:lineRule="auto"/>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Proveedores de Mercancías a Consignación</w:t>
            </w:r>
          </w:p>
        </w:tc>
        <w:tc>
          <w:tcPr>
            <w:tcW w:w="1219" w:type="dxa"/>
            <w:tcBorders>
              <w:top w:val="nil"/>
              <w:left w:val="nil"/>
              <w:bottom w:val="single" w:sz="8" w:space="0" w:color="000000"/>
              <w:right w:val="single" w:sz="8" w:space="0" w:color="000000"/>
            </w:tcBorders>
            <w:shd w:val="clear" w:color="auto" w:fill="auto"/>
            <w:vAlign w:val="center"/>
            <w:hideMark/>
          </w:tcPr>
          <w:p w14:paraId="060797F9" w14:textId="53C19025" w:rsidR="00171B74" w:rsidRPr="00392662" w:rsidRDefault="000F349A" w:rsidP="000F349A">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      290,634.4</w:t>
            </w:r>
            <w:r w:rsidR="00171B74" w:rsidRPr="00392662">
              <w:rPr>
                <w:rFonts w:ascii="Arial Narrow" w:eastAsia="Times New Roman" w:hAnsi="Arial Narrow" w:cs="Arial"/>
                <w:color w:val="000000"/>
                <w:sz w:val="16"/>
                <w:szCs w:val="16"/>
                <w:lang w:eastAsia="es-MX"/>
              </w:rPr>
              <w:t xml:space="preserve">5 </w:t>
            </w:r>
          </w:p>
        </w:tc>
        <w:tc>
          <w:tcPr>
            <w:tcW w:w="1219" w:type="dxa"/>
            <w:tcBorders>
              <w:top w:val="nil"/>
              <w:left w:val="nil"/>
              <w:bottom w:val="single" w:sz="8" w:space="0" w:color="000000"/>
              <w:right w:val="single" w:sz="8" w:space="0" w:color="000000"/>
            </w:tcBorders>
            <w:shd w:val="clear" w:color="auto" w:fill="auto"/>
            <w:vAlign w:val="center"/>
            <w:hideMark/>
          </w:tcPr>
          <w:p w14:paraId="6C5DDFE8" w14:textId="4B36D6FC" w:rsidR="00171B74" w:rsidRPr="00392662" w:rsidRDefault="00171B74" w:rsidP="000F349A">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w:t>
            </w:r>
            <w:r w:rsidR="00392662" w:rsidRPr="00392662">
              <w:rPr>
                <w:rFonts w:ascii="Arial Narrow" w:eastAsia="Times New Roman" w:hAnsi="Arial Narrow" w:cs="Arial"/>
                <w:color w:val="000000"/>
                <w:sz w:val="16"/>
                <w:szCs w:val="16"/>
                <w:lang w:eastAsia="es-MX"/>
              </w:rPr>
              <w:t>16,733.89</w:t>
            </w:r>
            <w:r w:rsidRPr="00392662">
              <w:rPr>
                <w:rFonts w:ascii="Arial Narrow" w:eastAsia="Times New Roman" w:hAnsi="Arial Narrow" w:cs="Arial"/>
                <w:color w:val="000000"/>
                <w:sz w:val="16"/>
                <w:szCs w:val="16"/>
                <w:lang w:eastAsia="es-MX"/>
              </w:rPr>
              <w:t xml:space="preserve"> </w:t>
            </w:r>
          </w:p>
        </w:tc>
        <w:tc>
          <w:tcPr>
            <w:tcW w:w="1320" w:type="dxa"/>
            <w:tcBorders>
              <w:top w:val="nil"/>
              <w:left w:val="nil"/>
              <w:bottom w:val="single" w:sz="8" w:space="0" w:color="000000"/>
              <w:right w:val="single" w:sz="8" w:space="0" w:color="000000"/>
            </w:tcBorders>
            <w:shd w:val="clear" w:color="auto" w:fill="auto"/>
            <w:vAlign w:val="center"/>
            <w:hideMark/>
          </w:tcPr>
          <w:p w14:paraId="6863A6D0" w14:textId="49E61D79" w:rsidR="00171B74" w:rsidRPr="00392662" w:rsidRDefault="00171B74" w:rsidP="000F349A">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        </w:t>
            </w:r>
            <w:r w:rsidR="000F349A" w:rsidRPr="00392662">
              <w:rPr>
                <w:rFonts w:ascii="Arial Narrow" w:eastAsia="Times New Roman" w:hAnsi="Arial Narrow" w:cs="Arial"/>
                <w:color w:val="000000"/>
                <w:sz w:val="16"/>
                <w:szCs w:val="16"/>
                <w:lang w:eastAsia="es-MX"/>
              </w:rPr>
              <w:t>117,654.44</w:t>
            </w:r>
            <w:r w:rsidRPr="00392662">
              <w:rPr>
                <w:rFonts w:ascii="Arial Narrow" w:eastAsia="Times New Roman" w:hAnsi="Arial Narrow" w:cs="Arial"/>
                <w:color w:val="000000"/>
                <w:sz w:val="16"/>
                <w:szCs w:val="16"/>
                <w:lang w:eastAsia="es-MX"/>
              </w:rPr>
              <w:t xml:space="preserve"> </w:t>
            </w:r>
          </w:p>
        </w:tc>
        <w:tc>
          <w:tcPr>
            <w:tcW w:w="1219" w:type="dxa"/>
            <w:tcBorders>
              <w:top w:val="nil"/>
              <w:left w:val="nil"/>
              <w:bottom w:val="single" w:sz="8" w:space="0" w:color="000000"/>
              <w:right w:val="single" w:sz="8" w:space="0" w:color="000000"/>
            </w:tcBorders>
            <w:shd w:val="clear" w:color="auto" w:fill="auto"/>
            <w:vAlign w:val="center"/>
            <w:hideMark/>
          </w:tcPr>
          <w:p w14:paraId="52036A2E" w14:textId="6F470273" w:rsidR="00171B74" w:rsidRPr="00392662" w:rsidRDefault="00392662" w:rsidP="00392662">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   </w:t>
            </w:r>
            <w:r w:rsidR="00171B74" w:rsidRPr="00392662">
              <w:rPr>
                <w:rFonts w:ascii="Arial Narrow" w:eastAsia="Times New Roman" w:hAnsi="Arial Narrow" w:cs="Arial"/>
                <w:color w:val="000000"/>
                <w:sz w:val="16"/>
                <w:szCs w:val="16"/>
                <w:lang w:eastAsia="es-MX"/>
              </w:rPr>
              <w:t xml:space="preserve"> </w:t>
            </w:r>
          </w:p>
        </w:tc>
        <w:tc>
          <w:tcPr>
            <w:tcW w:w="1219" w:type="dxa"/>
            <w:tcBorders>
              <w:top w:val="nil"/>
              <w:left w:val="nil"/>
              <w:bottom w:val="single" w:sz="8" w:space="0" w:color="000000"/>
              <w:right w:val="single" w:sz="8" w:space="0" w:color="000000"/>
            </w:tcBorders>
            <w:shd w:val="clear" w:color="auto" w:fill="auto"/>
            <w:vAlign w:val="center"/>
            <w:hideMark/>
          </w:tcPr>
          <w:p w14:paraId="680D40C6" w14:textId="77777777" w:rsidR="00171B74" w:rsidRPr="00392662" w:rsidRDefault="00171B74" w:rsidP="00171B74">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      231,543.00 </w:t>
            </w:r>
          </w:p>
        </w:tc>
      </w:tr>
    </w:tbl>
    <w:p w14:paraId="73110C42" w14:textId="77777777" w:rsidR="00171B74" w:rsidRPr="00171B74" w:rsidRDefault="00171B74" w:rsidP="00076231">
      <w:pPr>
        <w:rPr>
          <w:rFonts w:ascii="Barlow" w:hAnsi="Barlow" w:cstheme="minorHAnsi"/>
          <w:b/>
          <w:sz w:val="16"/>
          <w:szCs w:val="16"/>
          <w:u w:val="single"/>
        </w:rPr>
      </w:pPr>
    </w:p>
    <w:p w14:paraId="5B62C542" w14:textId="0C2142EC"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963346A" w:rsidR="00076231" w:rsidRPr="00BC283B" w:rsidRDefault="00076231" w:rsidP="00171B74">
      <w:pPr>
        <w:jc w:val="both"/>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A la presente fecha la entidad cuenta con Pasivos contingentes mismos que están integrados de la siguiente manera: I</w:t>
      </w:r>
      <w:r w:rsidR="003539D8">
        <w:rPr>
          <w:rFonts w:ascii="Barlow" w:hAnsi="Barlow" w:cstheme="minorHAnsi"/>
          <w:sz w:val="20"/>
          <w:szCs w:val="20"/>
        </w:rPr>
        <w:t>.</w:t>
      </w:r>
      <w:r w:rsidRPr="00BC283B">
        <w:rPr>
          <w:rFonts w:ascii="Barlow" w:hAnsi="Barlow" w:cstheme="minorHAnsi"/>
          <w:sz w:val="20"/>
          <w:szCs w:val="20"/>
        </w:rPr>
        <w:t>V</w:t>
      </w:r>
      <w:r w:rsidR="003539D8">
        <w:rPr>
          <w:rFonts w:ascii="Barlow" w:hAnsi="Barlow" w:cstheme="minorHAnsi"/>
          <w:sz w:val="20"/>
          <w:szCs w:val="20"/>
        </w:rPr>
        <w:t>.</w:t>
      </w:r>
      <w:r w:rsidRPr="00BC283B">
        <w:rPr>
          <w:rFonts w:ascii="Barlow" w:hAnsi="Barlow" w:cstheme="minorHAnsi"/>
          <w:sz w:val="20"/>
          <w:szCs w:val="20"/>
        </w:rPr>
        <w:t>A</w:t>
      </w:r>
      <w:r w:rsidR="003539D8">
        <w:rPr>
          <w:rFonts w:ascii="Barlow" w:hAnsi="Barlow" w:cstheme="minorHAnsi"/>
          <w:sz w:val="20"/>
          <w:szCs w:val="20"/>
        </w:rPr>
        <w:t>.</w:t>
      </w:r>
      <w:r w:rsidRPr="00BC283B">
        <w:rPr>
          <w:rFonts w:ascii="Barlow" w:hAnsi="Barlow" w:cstheme="minorHAnsi"/>
          <w:sz w:val="20"/>
          <w:szCs w:val="20"/>
        </w:rPr>
        <w:t xml:space="preserve">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$1’784,539.45 e ISR POR PAGAR por un importe de $158,884.08 cabe hacer mención que en ambos casos son ajustes propuestos por auditor</w:t>
      </w:r>
      <w:r w:rsidR="00171B74">
        <w:rPr>
          <w:rFonts w:ascii="Barlow" w:hAnsi="Barlow" w:cstheme="minorHAnsi"/>
          <w:sz w:val="20"/>
          <w:szCs w:val="20"/>
        </w:rPr>
        <w:t>í</w:t>
      </w:r>
      <w:r w:rsidRPr="00BC283B">
        <w:rPr>
          <w:rFonts w:ascii="Barlow" w:hAnsi="Barlow" w:cstheme="minorHAnsi"/>
          <w:sz w:val="20"/>
          <w:szCs w:val="20"/>
        </w:rPr>
        <w:t xml:space="preserve">a externa. </w:t>
      </w:r>
    </w:p>
    <w:tbl>
      <w:tblPr>
        <w:tblW w:w="5611" w:type="dxa"/>
        <w:tblCellMar>
          <w:left w:w="70" w:type="dxa"/>
          <w:right w:w="70" w:type="dxa"/>
        </w:tblCellMar>
        <w:tblLook w:val="04A0" w:firstRow="1" w:lastRow="0" w:firstColumn="1" w:lastColumn="0" w:noHBand="0" w:noVBand="1"/>
      </w:tblPr>
      <w:tblGrid>
        <w:gridCol w:w="4095"/>
        <w:gridCol w:w="1516"/>
      </w:tblGrid>
      <w:tr w:rsidR="00171B74" w:rsidRPr="00171B74" w14:paraId="0B818EEB" w14:textId="77777777" w:rsidTr="00171B74">
        <w:trPr>
          <w:trHeight w:val="308"/>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A3187"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bookmarkStart w:id="1" w:name="m6"/>
            <w:bookmarkStart w:id="2" w:name="m7"/>
            <w:bookmarkEnd w:id="1"/>
            <w:bookmarkEnd w:id="2"/>
            <w:r w:rsidRPr="00171B74">
              <w:rPr>
                <w:rFonts w:ascii="Arial Narrow" w:eastAsia="Times New Roman" w:hAnsi="Arial Narrow" w:cs="Arial"/>
                <w:b/>
                <w:bCs/>
                <w:sz w:val="16"/>
                <w:szCs w:val="16"/>
                <w:lang w:eastAsia="es-MX"/>
              </w:rPr>
              <w:t xml:space="preserve">RETENCIONES Y CONTRIBUCIONES POR PAGAR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ABACE1B"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r w:rsidRPr="00171B74">
              <w:rPr>
                <w:rFonts w:ascii="Arial Narrow" w:eastAsia="Times New Roman" w:hAnsi="Arial Narrow" w:cs="Arial"/>
                <w:b/>
                <w:bCs/>
                <w:sz w:val="16"/>
                <w:szCs w:val="16"/>
                <w:lang w:eastAsia="es-MX"/>
              </w:rPr>
              <w:t> </w:t>
            </w:r>
          </w:p>
        </w:tc>
      </w:tr>
      <w:tr w:rsidR="00171B74" w:rsidRPr="00171B74" w14:paraId="2B2A8CCB" w14:textId="77777777" w:rsidTr="00171B74">
        <w:trPr>
          <w:trHeight w:val="308"/>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04548E30"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RETENCIONES DE IMPUESTOS SOBRE LA RENTA</w:t>
            </w:r>
          </w:p>
        </w:tc>
        <w:tc>
          <w:tcPr>
            <w:tcW w:w="1516" w:type="dxa"/>
            <w:tcBorders>
              <w:top w:val="nil"/>
              <w:left w:val="nil"/>
              <w:bottom w:val="single" w:sz="4" w:space="0" w:color="auto"/>
              <w:right w:val="single" w:sz="4" w:space="0" w:color="auto"/>
            </w:tcBorders>
            <w:shd w:val="clear" w:color="auto" w:fill="auto"/>
            <w:vAlign w:val="center"/>
            <w:hideMark/>
          </w:tcPr>
          <w:p w14:paraId="3ADF7F7C"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158,884.08</w:t>
            </w:r>
          </w:p>
        </w:tc>
      </w:tr>
      <w:tr w:rsidR="00171B74" w:rsidRPr="00171B74" w14:paraId="71CF1F3E" w14:textId="77777777" w:rsidTr="00171B74">
        <w:trPr>
          <w:trHeight w:val="154"/>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1A680BEF"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IMPUESTO AL VALOR AGREGADO</w:t>
            </w:r>
          </w:p>
        </w:tc>
        <w:tc>
          <w:tcPr>
            <w:tcW w:w="1516" w:type="dxa"/>
            <w:tcBorders>
              <w:top w:val="nil"/>
              <w:left w:val="nil"/>
              <w:bottom w:val="single" w:sz="4" w:space="0" w:color="auto"/>
              <w:right w:val="single" w:sz="4" w:space="0" w:color="auto"/>
            </w:tcBorders>
            <w:shd w:val="clear" w:color="auto" w:fill="auto"/>
            <w:vAlign w:val="center"/>
            <w:hideMark/>
          </w:tcPr>
          <w:p w14:paraId="249E8E8B"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1,784,539.45</w:t>
            </w:r>
          </w:p>
        </w:tc>
      </w:tr>
    </w:tbl>
    <w:p w14:paraId="5E3B74A9" w14:textId="69D2F1D9" w:rsidR="001D0024" w:rsidRDefault="001D0024" w:rsidP="00CD3084">
      <w:pPr>
        <w:rPr>
          <w:rFonts w:ascii="Barlow" w:hAnsi="Barlow" w:cstheme="minorHAnsi"/>
          <w:sz w:val="20"/>
          <w:szCs w:val="20"/>
        </w:rPr>
      </w:pPr>
    </w:p>
    <w:p w14:paraId="5C94F842" w14:textId="77777777" w:rsidR="00171B74" w:rsidRDefault="00171B7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6A1FAC3A"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por un importe de $</w:t>
      </w:r>
      <w:r w:rsidR="003539D8">
        <w:rPr>
          <w:rFonts w:ascii="Barlow" w:hAnsi="Barlow" w:cstheme="minorHAnsi"/>
          <w:sz w:val="20"/>
          <w:szCs w:val="20"/>
        </w:rPr>
        <w:t>176,333.81</w:t>
      </w:r>
      <w:r w:rsidR="0086155D">
        <w:rPr>
          <w:rFonts w:ascii="Barlow" w:hAnsi="Barlow" w:cstheme="minorHAnsi"/>
          <w:sz w:val="20"/>
          <w:szCs w:val="20"/>
        </w:rPr>
        <w:t xml:space="preserve">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3539D8">
        <w:rPr>
          <w:rFonts w:ascii="Barlow" w:hAnsi="Barlow" w:cstheme="minorHAnsi"/>
          <w:sz w:val="20"/>
          <w:szCs w:val="20"/>
        </w:rPr>
        <w:t>0</w:t>
      </w:r>
      <w:r w:rsidR="00BC45DB">
        <w:rPr>
          <w:rFonts w:ascii="Barlow" w:hAnsi="Barlow" w:cstheme="minorHAnsi"/>
          <w:sz w:val="20"/>
          <w:szCs w:val="20"/>
        </w:rPr>
        <w:t xml:space="preserve"> de </w:t>
      </w:r>
      <w:r w:rsidR="003539D8">
        <w:rPr>
          <w:rFonts w:ascii="Barlow" w:hAnsi="Barlow" w:cstheme="minorHAnsi"/>
          <w:sz w:val="20"/>
          <w:szCs w:val="20"/>
        </w:rPr>
        <w:t>Septiembre</w:t>
      </w:r>
      <w:r w:rsidR="00BC45DB">
        <w:rPr>
          <w:rFonts w:ascii="Barlow" w:hAnsi="Barlow" w:cstheme="minorHAnsi"/>
          <w:sz w:val="20"/>
          <w:szCs w:val="20"/>
        </w:rPr>
        <w:t xml:space="preserve"> de $</w:t>
      </w:r>
      <w:r w:rsidR="00795095">
        <w:rPr>
          <w:rFonts w:ascii="Barlow" w:hAnsi="Barlow" w:cstheme="minorHAnsi"/>
          <w:sz w:val="20"/>
          <w:szCs w:val="20"/>
        </w:rPr>
        <w:t>2’</w:t>
      </w:r>
      <w:r w:rsidR="003539D8">
        <w:rPr>
          <w:rFonts w:ascii="Barlow" w:hAnsi="Barlow" w:cstheme="minorHAnsi"/>
          <w:sz w:val="20"/>
          <w:szCs w:val="20"/>
        </w:rPr>
        <w:t>726</w:t>
      </w:r>
      <w:r w:rsidR="00A2199D">
        <w:rPr>
          <w:rFonts w:ascii="Barlow" w:hAnsi="Barlow" w:cstheme="minorHAnsi"/>
          <w:sz w:val="20"/>
          <w:szCs w:val="20"/>
        </w:rPr>
        <w:t>,</w:t>
      </w:r>
      <w:r w:rsidR="003539D8">
        <w:rPr>
          <w:rFonts w:ascii="Barlow" w:hAnsi="Barlow" w:cstheme="minorHAnsi"/>
          <w:sz w:val="20"/>
          <w:szCs w:val="20"/>
        </w:rPr>
        <w:t>095</w:t>
      </w:r>
      <w:r w:rsidR="00A2199D">
        <w:rPr>
          <w:rFonts w:ascii="Barlow" w:hAnsi="Barlow" w:cstheme="minorHAnsi"/>
          <w:sz w:val="20"/>
          <w:szCs w:val="20"/>
        </w:rPr>
        <w:t>.</w:t>
      </w:r>
      <w:r w:rsidR="003539D8">
        <w:rPr>
          <w:rFonts w:ascii="Barlow" w:hAnsi="Barlow" w:cstheme="minorHAnsi"/>
          <w:sz w:val="20"/>
          <w:szCs w:val="20"/>
        </w:rPr>
        <w:t>63</w:t>
      </w:r>
      <w:r w:rsidR="00171B74">
        <w:rPr>
          <w:rFonts w:ascii="Barlow" w:hAnsi="Barlow" w:cstheme="minorHAnsi"/>
          <w:sz w:val="20"/>
          <w:szCs w:val="20"/>
        </w:rPr>
        <w:t>, a</w:t>
      </w:r>
      <w:r w:rsidRPr="00594FA0">
        <w:rPr>
          <w:rFonts w:ascii="Barlow" w:hAnsi="Barlow" w:cstheme="minorHAnsi"/>
          <w:sz w:val="20"/>
          <w:szCs w:val="20"/>
        </w:rPr>
        <w:t>s</w:t>
      </w:r>
      <w:r w:rsidR="00171B74">
        <w:rPr>
          <w:rFonts w:ascii="Barlow" w:hAnsi="Barlow" w:cstheme="minorHAnsi"/>
          <w:sz w:val="20"/>
          <w:szCs w:val="20"/>
        </w:rPr>
        <w:t>í</w:t>
      </w:r>
      <w:r w:rsidRPr="00594FA0">
        <w:rPr>
          <w:rFonts w:ascii="Barlow" w:hAnsi="Barlow" w:cstheme="minorHAnsi"/>
          <w:sz w:val="20"/>
          <w:szCs w:val="20"/>
        </w:rPr>
        <w:t xml:space="preserve">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AB5EC2">
        <w:rPr>
          <w:rFonts w:ascii="Barlow" w:hAnsi="Barlow" w:cstheme="minorHAnsi"/>
          <w:sz w:val="20"/>
          <w:szCs w:val="20"/>
        </w:rPr>
        <w:t>4</w:t>
      </w:r>
      <w:r w:rsidR="0037567D">
        <w:rPr>
          <w:rFonts w:ascii="Barlow" w:hAnsi="Barlow" w:cstheme="minorHAnsi"/>
          <w:sz w:val="20"/>
          <w:szCs w:val="20"/>
        </w:rPr>
        <w:t>’</w:t>
      </w:r>
      <w:r w:rsidR="00AB5EC2">
        <w:rPr>
          <w:rFonts w:ascii="Barlow" w:hAnsi="Barlow" w:cstheme="minorHAnsi"/>
          <w:sz w:val="20"/>
          <w:szCs w:val="20"/>
        </w:rPr>
        <w:t>02</w:t>
      </w:r>
      <w:r w:rsidR="00171B74">
        <w:rPr>
          <w:rFonts w:ascii="Barlow" w:hAnsi="Barlow" w:cstheme="minorHAnsi"/>
          <w:sz w:val="20"/>
          <w:szCs w:val="20"/>
        </w:rPr>
        <w:t>2</w:t>
      </w:r>
      <w:r w:rsidR="0037567D">
        <w:rPr>
          <w:rFonts w:ascii="Barlow" w:hAnsi="Barlow" w:cstheme="minorHAnsi"/>
          <w:sz w:val="20"/>
          <w:szCs w:val="20"/>
        </w:rPr>
        <w:t>,</w:t>
      </w:r>
      <w:r w:rsidR="00AB5EC2">
        <w:rPr>
          <w:rFonts w:ascii="Barlow" w:hAnsi="Barlow" w:cstheme="minorHAnsi"/>
          <w:sz w:val="20"/>
          <w:szCs w:val="20"/>
        </w:rPr>
        <w:t>190</w:t>
      </w:r>
      <w:r w:rsidR="0037567D">
        <w:rPr>
          <w:rFonts w:ascii="Barlow" w:hAnsi="Barlow" w:cstheme="minorHAnsi"/>
          <w:sz w:val="20"/>
          <w:szCs w:val="20"/>
        </w:rPr>
        <w:t>.</w:t>
      </w:r>
      <w:r w:rsidR="00171B74">
        <w:rPr>
          <w:rFonts w:ascii="Barlow" w:hAnsi="Barlow" w:cstheme="minorHAnsi"/>
          <w:sz w:val="20"/>
          <w:szCs w:val="20"/>
        </w:rPr>
        <w:t>52</w:t>
      </w:r>
      <w:r w:rsidR="00EB2FB5" w:rsidRPr="00EB2FB5">
        <w:rPr>
          <w:rFonts w:ascii="Barlow" w:hAnsi="Barlow" w:cstheme="minorHAnsi"/>
          <w:sz w:val="20"/>
          <w:szCs w:val="20"/>
        </w:rPr>
        <w:t xml:space="preserve"> </w:t>
      </w:r>
      <w:r w:rsidR="00AB5EC2">
        <w:rPr>
          <w:rFonts w:ascii="Barlow" w:hAnsi="Barlow" w:cstheme="minorHAnsi"/>
          <w:sz w:val="20"/>
          <w:szCs w:val="20"/>
        </w:rPr>
        <w:t>durante el periodo de E</w:t>
      </w:r>
      <w:r w:rsidR="00AA55A5">
        <w:rPr>
          <w:rFonts w:ascii="Barlow" w:hAnsi="Barlow" w:cstheme="minorHAnsi"/>
          <w:sz w:val="20"/>
          <w:szCs w:val="20"/>
        </w:rPr>
        <w:t>nero</w:t>
      </w:r>
      <w:r w:rsidR="00BC45DB">
        <w:rPr>
          <w:rFonts w:ascii="Barlow" w:hAnsi="Barlow" w:cstheme="minorHAnsi"/>
          <w:sz w:val="20"/>
          <w:szCs w:val="20"/>
        </w:rPr>
        <w:t xml:space="preserve"> a </w:t>
      </w:r>
      <w:r w:rsidR="00AB5EC2">
        <w:rPr>
          <w:rFonts w:ascii="Barlow" w:hAnsi="Barlow" w:cstheme="minorHAnsi"/>
          <w:sz w:val="20"/>
          <w:szCs w:val="20"/>
        </w:rPr>
        <w:t>Septiembre</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lastRenderedPageBreak/>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1A54A116"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557835">
        <w:rPr>
          <w:rFonts w:ascii="Barlow" w:hAnsi="Barlow" w:cstheme="minorHAnsi"/>
          <w:sz w:val="20"/>
          <w:szCs w:val="20"/>
        </w:rPr>
        <w:t>2,</w:t>
      </w:r>
      <w:r w:rsidR="00AB5EC2">
        <w:rPr>
          <w:rFonts w:ascii="Barlow" w:hAnsi="Barlow" w:cstheme="minorHAnsi"/>
          <w:sz w:val="20"/>
          <w:szCs w:val="20"/>
        </w:rPr>
        <w:t>852.30</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AB5EC2">
        <w:rPr>
          <w:rFonts w:ascii="Barlow" w:hAnsi="Barlow" w:cstheme="minorHAnsi"/>
          <w:sz w:val="20"/>
          <w:szCs w:val="20"/>
        </w:rPr>
        <w:t>$378.13</w:t>
      </w:r>
      <w:r>
        <w:rPr>
          <w:rFonts w:ascii="Barlow" w:hAnsi="Barlow" w:cstheme="minorHAnsi"/>
          <w:sz w:val="20"/>
          <w:szCs w:val="20"/>
        </w:rPr>
        <w:t xml:space="preserve"> de otros ingresos y beneficios varios</w:t>
      </w:r>
      <w:r w:rsidR="00171B74">
        <w:rPr>
          <w:rFonts w:ascii="Barlow" w:hAnsi="Barlow" w:cstheme="minorHAnsi"/>
          <w:sz w:val="20"/>
          <w:szCs w:val="20"/>
        </w:rPr>
        <w:t>.</w:t>
      </w: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154EA252"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AB5EC2">
        <w:rPr>
          <w:rFonts w:ascii="Barlow" w:hAnsi="Barlow" w:cstheme="minorHAnsi"/>
          <w:sz w:val="20"/>
          <w:szCs w:val="20"/>
        </w:rPr>
        <w:t xml:space="preserve"> inversión de inventarios </w:t>
      </w:r>
      <w:r w:rsidR="00CD3084" w:rsidRPr="00594FA0">
        <w:rPr>
          <w:rFonts w:ascii="Barlow" w:hAnsi="Barlow" w:cstheme="minorHAnsi"/>
          <w:sz w:val="20"/>
          <w:szCs w:val="20"/>
        </w:rPr>
        <w:t xml:space="preserve">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w:t>
      </w:r>
      <w:r w:rsidR="00171B74">
        <w:rPr>
          <w:rFonts w:ascii="Barlow" w:hAnsi="Barlow" w:cstheme="minorHAnsi"/>
          <w:sz w:val="20"/>
          <w:szCs w:val="20"/>
        </w:rPr>
        <w:t>,</w:t>
      </w:r>
      <w:r w:rsidR="003F3CD9" w:rsidRPr="00594FA0">
        <w:rPr>
          <w:rFonts w:ascii="Barlow" w:hAnsi="Barlow" w:cstheme="minorHAnsi"/>
          <w:sz w:val="20"/>
          <w:szCs w:val="20"/>
        </w:rPr>
        <w:t xml:space="preserve">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5067" w:type="dxa"/>
        <w:tblCellMar>
          <w:left w:w="70" w:type="dxa"/>
          <w:right w:w="70" w:type="dxa"/>
        </w:tblCellMar>
        <w:tblLook w:val="04A0" w:firstRow="1" w:lastRow="0" w:firstColumn="1" w:lastColumn="0" w:noHBand="0" w:noVBand="1"/>
      </w:tblPr>
      <w:tblGrid>
        <w:gridCol w:w="3629"/>
        <w:gridCol w:w="1438"/>
      </w:tblGrid>
      <w:tr w:rsidR="006E7066" w:rsidRPr="006E7066" w14:paraId="3ECB72D3" w14:textId="77777777" w:rsidTr="006E7066">
        <w:trPr>
          <w:trHeight w:val="27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2159"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Personales (Capitulo 1000)</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FD523CE" w14:textId="5FDE22B5"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AB5EC2">
              <w:rPr>
                <w:rFonts w:ascii="Arial Narrow" w:eastAsia="Times New Roman" w:hAnsi="Arial Narrow" w:cs="Calibri"/>
                <w:color w:val="000000"/>
                <w:sz w:val="18"/>
                <w:szCs w:val="18"/>
                <w:lang w:eastAsia="es-MX"/>
              </w:rPr>
              <w:t>3,888,441.26</w:t>
            </w:r>
            <w:r w:rsidRPr="006E7066">
              <w:rPr>
                <w:rFonts w:ascii="Arial Narrow" w:eastAsia="Times New Roman" w:hAnsi="Arial Narrow" w:cs="Calibri"/>
                <w:color w:val="000000"/>
                <w:sz w:val="18"/>
                <w:szCs w:val="18"/>
                <w:lang w:eastAsia="es-MX"/>
              </w:rPr>
              <w:t xml:space="preserve"> </w:t>
            </w:r>
          </w:p>
        </w:tc>
      </w:tr>
      <w:tr w:rsidR="006E7066" w:rsidRPr="006E7066" w14:paraId="3181BA7F"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E00CC17"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Materiales y Suministros (Capitulo 2000)</w:t>
            </w:r>
          </w:p>
        </w:tc>
        <w:tc>
          <w:tcPr>
            <w:tcW w:w="1438" w:type="dxa"/>
            <w:tcBorders>
              <w:top w:val="nil"/>
              <w:left w:val="nil"/>
              <w:bottom w:val="single" w:sz="4" w:space="0" w:color="auto"/>
              <w:right w:val="single" w:sz="4" w:space="0" w:color="auto"/>
            </w:tcBorders>
            <w:shd w:val="clear" w:color="auto" w:fill="auto"/>
            <w:vAlign w:val="center"/>
            <w:hideMark/>
          </w:tcPr>
          <w:p w14:paraId="1FA2541E" w14:textId="0A7ADBE3" w:rsidR="006E7066" w:rsidRPr="006E7066" w:rsidRDefault="006E7066" w:rsidP="00AB5EC2">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AB5EC2">
              <w:rPr>
                <w:rFonts w:ascii="Arial Narrow" w:eastAsia="Times New Roman" w:hAnsi="Arial Narrow" w:cs="Calibri"/>
                <w:color w:val="000000"/>
                <w:sz w:val="18"/>
                <w:szCs w:val="18"/>
                <w:lang w:eastAsia="es-MX"/>
              </w:rPr>
              <w:t>2,012,536.44</w:t>
            </w:r>
            <w:r w:rsidRPr="006E7066">
              <w:rPr>
                <w:rFonts w:ascii="Arial Narrow" w:eastAsia="Times New Roman" w:hAnsi="Arial Narrow" w:cs="Calibri"/>
                <w:color w:val="000000"/>
                <w:sz w:val="18"/>
                <w:szCs w:val="18"/>
                <w:lang w:eastAsia="es-MX"/>
              </w:rPr>
              <w:t xml:space="preserve"> </w:t>
            </w:r>
          </w:p>
        </w:tc>
      </w:tr>
      <w:tr w:rsidR="006E7066" w:rsidRPr="006E7066" w14:paraId="2AB606A1"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8DC6B6F"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Generales (Capitulo 3000)</w:t>
            </w:r>
          </w:p>
        </w:tc>
        <w:tc>
          <w:tcPr>
            <w:tcW w:w="1438" w:type="dxa"/>
            <w:tcBorders>
              <w:top w:val="nil"/>
              <w:left w:val="nil"/>
              <w:bottom w:val="single" w:sz="4" w:space="0" w:color="auto"/>
              <w:right w:val="single" w:sz="4" w:space="0" w:color="auto"/>
            </w:tcBorders>
            <w:shd w:val="clear" w:color="auto" w:fill="auto"/>
            <w:vAlign w:val="center"/>
            <w:hideMark/>
          </w:tcPr>
          <w:p w14:paraId="1B125E3D" w14:textId="3B8153DB" w:rsidR="006E7066" w:rsidRPr="006E7066" w:rsidRDefault="006E7066" w:rsidP="00AB5EC2">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1,</w:t>
            </w:r>
            <w:r w:rsidR="00AB5EC2">
              <w:rPr>
                <w:rFonts w:ascii="Arial Narrow" w:eastAsia="Times New Roman" w:hAnsi="Arial Narrow" w:cs="Calibri"/>
                <w:color w:val="000000"/>
                <w:sz w:val="18"/>
                <w:szCs w:val="18"/>
                <w:lang w:eastAsia="es-MX"/>
              </w:rPr>
              <w:t>364,515.89</w:t>
            </w:r>
            <w:r w:rsidRPr="006E7066">
              <w:rPr>
                <w:rFonts w:ascii="Arial Narrow" w:eastAsia="Times New Roman" w:hAnsi="Arial Narrow" w:cs="Calibri"/>
                <w:color w:val="000000"/>
                <w:sz w:val="18"/>
                <w:szCs w:val="18"/>
                <w:lang w:eastAsia="es-MX"/>
              </w:rPr>
              <w:t xml:space="preserve"> </w:t>
            </w:r>
          </w:p>
        </w:tc>
      </w:tr>
      <w:tr w:rsidR="006E7066" w:rsidRPr="006E7066" w14:paraId="1701201E" w14:textId="77777777" w:rsidTr="006E7066">
        <w:trPr>
          <w:trHeight w:val="23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429185F"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TOTAL</w:t>
            </w:r>
          </w:p>
        </w:tc>
        <w:tc>
          <w:tcPr>
            <w:tcW w:w="1438" w:type="dxa"/>
            <w:tcBorders>
              <w:top w:val="nil"/>
              <w:left w:val="nil"/>
              <w:bottom w:val="single" w:sz="4" w:space="0" w:color="auto"/>
              <w:right w:val="single" w:sz="4" w:space="0" w:color="auto"/>
            </w:tcBorders>
            <w:shd w:val="clear" w:color="auto" w:fill="auto"/>
            <w:vAlign w:val="center"/>
            <w:hideMark/>
          </w:tcPr>
          <w:p w14:paraId="5798ABBC" w14:textId="60AD12D2"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w:t>
            </w:r>
            <w:r w:rsidR="00AB5EC2">
              <w:rPr>
                <w:rFonts w:ascii="Arial Narrow" w:eastAsia="Times New Roman" w:hAnsi="Arial Narrow" w:cs="Arial"/>
                <w:color w:val="000000"/>
                <w:sz w:val="18"/>
                <w:szCs w:val="18"/>
                <w:lang w:eastAsia="es-MX"/>
              </w:rPr>
              <w:t>7,265,493.59</w:t>
            </w:r>
            <w:r w:rsidRPr="006E7066">
              <w:rPr>
                <w:rFonts w:ascii="Arial Narrow" w:eastAsia="Times New Roman" w:hAnsi="Arial Narrow" w:cs="Arial"/>
                <w:color w:val="000000"/>
                <w:sz w:val="18"/>
                <w:szCs w:val="18"/>
                <w:lang w:eastAsia="es-MX"/>
              </w:rPr>
              <w:t xml:space="preserve">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5098" w:type="dxa"/>
        <w:tblCellMar>
          <w:left w:w="70" w:type="dxa"/>
          <w:right w:w="70" w:type="dxa"/>
        </w:tblCellMar>
        <w:tblLook w:val="04A0" w:firstRow="1" w:lastRow="0" w:firstColumn="1" w:lastColumn="0" w:noHBand="0" w:noVBand="1"/>
      </w:tblPr>
      <w:tblGrid>
        <w:gridCol w:w="3539"/>
        <w:gridCol w:w="1559"/>
      </w:tblGrid>
      <w:tr w:rsidR="006E7066" w:rsidRPr="006E7066" w14:paraId="0CEDFFFB" w14:textId="77777777" w:rsidTr="006E706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34E1"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Patrimonio de Aportaciones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258862" w14:textId="77777777"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289,666.06 </w:t>
            </w:r>
          </w:p>
        </w:tc>
      </w:tr>
      <w:tr w:rsidR="006E7066" w:rsidRPr="006E7066" w14:paraId="35B16C09"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181F4B6"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Patrimonio Generado.</w:t>
            </w:r>
          </w:p>
        </w:tc>
        <w:tc>
          <w:tcPr>
            <w:tcW w:w="1559" w:type="dxa"/>
            <w:tcBorders>
              <w:top w:val="nil"/>
              <w:left w:val="nil"/>
              <w:bottom w:val="single" w:sz="4" w:space="0" w:color="auto"/>
              <w:right w:val="single" w:sz="4" w:space="0" w:color="auto"/>
            </w:tcBorders>
            <w:shd w:val="clear" w:color="auto" w:fill="auto"/>
            <w:vAlign w:val="center"/>
            <w:hideMark/>
          </w:tcPr>
          <w:p w14:paraId="1195AA42" w14:textId="736EF09F"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392662">
              <w:rPr>
                <w:rFonts w:ascii="Arial Narrow" w:eastAsia="Times New Roman" w:hAnsi="Arial Narrow" w:cs="Calibri"/>
                <w:color w:val="000000"/>
                <w:sz w:val="18"/>
                <w:szCs w:val="18"/>
                <w:lang w:eastAsia="es-MX"/>
              </w:rPr>
              <w:t xml:space="preserve"> </w:t>
            </w:r>
            <w:r w:rsidRPr="006E7066">
              <w:rPr>
                <w:rFonts w:ascii="Arial Narrow" w:eastAsia="Times New Roman" w:hAnsi="Arial Narrow" w:cs="Calibri"/>
                <w:color w:val="000000"/>
                <w:sz w:val="18"/>
                <w:szCs w:val="18"/>
                <w:lang w:eastAsia="es-MX"/>
              </w:rPr>
              <w:t xml:space="preserve">1,368,378.32 </w:t>
            </w:r>
          </w:p>
        </w:tc>
      </w:tr>
      <w:tr w:rsidR="006E7066" w:rsidRPr="006E7066" w14:paraId="4D104D3A"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8A68BD"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Ahorro/Desahorro (Resultado)</w:t>
            </w:r>
          </w:p>
        </w:tc>
        <w:tc>
          <w:tcPr>
            <w:tcW w:w="1559" w:type="dxa"/>
            <w:tcBorders>
              <w:top w:val="nil"/>
              <w:left w:val="nil"/>
              <w:bottom w:val="single" w:sz="4" w:space="0" w:color="auto"/>
              <w:right w:val="single" w:sz="4" w:space="0" w:color="auto"/>
            </w:tcBorders>
            <w:shd w:val="clear" w:color="auto" w:fill="auto"/>
            <w:vAlign w:val="center"/>
            <w:hideMark/>
          </w:tcPr>
          <w:p w14:paraId="42E101D6" w14:textId="1C869E2D" w:rsidR="006E7066" w:rsidRPr="006E7066" w:rsidRDefault="006E7066" w:rsidP="00392662">
            <w:pPr>
              <w:spacing w:after="0" w:line="240" w:lineRule="auto"/>
              <w:jc w:val="right"/>
              <w:rPr>
                <w:rFonts w:ascii="Arial Narrow" w:eastAsia="Times New Roman" w:hAnsi="Arial Narrow" w:cs="Calibri"/>
                <w:color w:val="000000"/>
                <w:sz w:val="18"/>
                <w:szCs w:val="18"/>
                <w:lang w:eastAsia="es-MX"/>
              </w:rPr>
            </w:pPr>
            <w:r w:rsidRPr="00392662">
              <w:rPr>
                <w:rFonts w:ascii="Arial Narrow" w:eastAsia="Times New Roman" w:hAnsi="Arial Narrow" w:cs="Calibri"/>
                <w:color w:val="000000"/>
                <w:sz w:val="18"/>
                <w:szCs w:val="18"/>
                <w:lang w:eastAsia="es-MX"/>
              </w:rPr>
              <w:t xml:space="preserve">-$        </w:t>
            </w:r>
            <w:r w:rsidR="00392662" w:rsidRPr="00392662">
              <w:rPr>
                <w:rFonts w:ascii="Arial Narrow" w:eastAsia="Times New Roman" w:hAnsi="Arial Narrow" w:cs="Calibri"/>
                <w:color w:val="000000"/>
                <w:sz w:val="18"/>
                <w:szCs w:val="18"/>
                <w:lang w:eastAsia="es-MX"/>
              </w:rPr>
              <w:t xml:space="preserve"> </w:t>
            </w:r>
            <w:r w:rsidRPr="00392662">
              <w:rPr>
                <w:rFonts w:ascii="Arial Narrow" w:eastAsia="Times New Roman" w:hAnsi="Arial Narrow" w:cs="Calibri"/>
                <w:color w:val="000000"/>
                <w:sz w:val="18"/>
                <w:szCs w:val="18"/>
                <w:lang w:eastAsia="es-MX"/>
              </w:rPr>
              <w:t xml:space="preserve"> </w:t>
            </w:r>
            <w:r w:rsidR="00392662" w:rsidRPr="00392662">
              <w:rPr>
                <w:rFonts w:ascii="Arial Narrow" w:eastAsia="Times New Roman" w:hAnsi="Arial Narrow" w:cs="Calibri"/>
                <w:color w:val="000000"/>
                <w:sz w:val="18"/>
                <w:szCs w:val="18"/>
                <w:lang w:eastAsia="es-MX"/>
              </w:rPr>
              <w:t>627,</w:t>
            </w:r>
            <w:r w:rsidR="00392662">
              <w:rPr>
                <w:rFonts w:ascii="Arial Narrow" w:eastAsia="Times New Roman" w:hAnsi="Arial Narrow" w:cs="Calibri"/>
                <w:color w:val="000000"/>
                <w:sz w:val="18"/>
                <w:szCs w:val="18"/>
                <w:lang w:eastAsia="es-MX"/>
              </w:rPr>
              <w:t>068.46</w:t>
            </w:r>
            <w:r w:rsidRPr="006E7066">
              <w:rPr>
                <w:rFonts w:ascii="Arial Narrow" w:eastAsia="Times New Roman" w:hAnsi="Arial Narrow" w:cs="Calibri"/>
                <w:color w:val="000000"/>
                <w:sz w:val="18"/>
                <w:szCs w:val="18"/>
                <w:lang w:eastAsia="es-MX"/>
              </w:rPr>
              <w:t xml:space="preserve"> </w:t>
            </w:r>
          </w:p>
        </w:tc>
      </w:tr>
      <w:tr w:rsidR="006E7066" w:rsidRPr="006E7066" w14:paraId="2B7D7B15" w14:textId="77777777" w:rsidTr="006E7066">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56F85C9"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Suma del Patrimonio</w:t>
            </w:r>
          </w:p>
        </w:tc>
        <w:tc>
          <w:tcPr>
            <w:tcW w:w="1559" w:type="dxa"/>
            <w:tcBorders>
              <w:top w:val="nil"/>
              <w:left w:val="nil"/>
              <w:bottom w:val="single" w:sz="4" w:space="0" w:color="auto"/>
              <w:right w:val="single" w:sz="4" w:space="0" w:color="auto"/>
            </w:tcBorders>
            <w:shd w:val="clear" w:color="auto" w:fill="auto"/>
            <w:vAlign w:val="center"/>
            <w:hideMark/>
          </w:tcPr>
          <w:p w14:paraId="226C3016" w14:textId="02120085"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w:t>
            </w:r>
            <w:r w:rsidR="00392662">
              <w:rPr>
                <w:rFonts w:ascii="Arial Narrow" w:eastAsia="Times New Roman" w:hAnsi="Arial Narrow" w:cs="Arial"/>
                <w:color w:val="000000"/>
                <w:sz w:val="18"/>
                <w:szCs w:val="18"/>
                <w:lang w:eastAsia="es-MX"/>
              </w:rPr>
              <w:t xml:space="preserve">   </w:t>
            </w:r>
            <w:r w:rsidR="00AB5EC2">
              <w:rPr>
                <w:rFonts w:ascii="Arial Narrow" w:eastAsia="Times New Roman" w:hAnsi="Arial Narrow" w:cs="Arial"/>
                <w:color w:val="000000"/>
                <w:sz w:val="18"/>
                <w:szCs w:val="18"/>
                <w:lang w:eastAsia="es-MX"/>
              </w:rPr>
              <w:t>1,281,705.48</w:t>
            </w:r>
            <w:r w:rsidRPr="006E7066">
              <w:rPr>
                <w:rFonts w:ascii="Arial Narrow" w:eastAsia="Times New Roman" w:hAnsi="Arial Narrow" w:cs="Arial"/>
                <w:color w:val="000000"/>
                <w:sz w:val="18"/>
                <w:szCs w:val="18"/>
                <w:lang w:eastAsia="es-MX"/>
              </w:rPr>
              <w:t xml:space="preserve"> </w:t>
            </w:r>
          </w:p>
        </w:tc>
      </w:tr>
    </w:tbl>
    <w:p w14:paraId="03F00C3C" w14:textId="77777777" w:rsidR="007303AA" w:rsidRDefault="007303AA" w:rsidP="00CD3084">
      <w:pPr>
        <w:rPr>
          <w:rFonts w:ascii="Barlow" w:hAnsi="Barlow" w:cstheme="minorHAnsi"/>
          <w:b/>
          <w:sz w:val="20"/>
          <w:szCs w:val="20"/>
        </w:rPr>
      </w:pPr>
    </w:p>
    <w:p w14:paraId="2B11FD3D" w14:textId="432D6FEB"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AB5EC2">
        <w:rPr>
          <w:rFonts w:ascii="Barlow" w:hAnsi="Barlow" w:cstheme="minorHAnsi"/>
          <w:sz w:val="20"/>
          <w:szCs w:val="20"/>
        </w:rPr>
        <w:t>Septiembre</w:t>
      </w:r>
      <w:r w:rsidR="0044125E">
        <w:rPr>
          <w:rFonts w:ascii="Barlow" w:hAnsi="Barlow" w:cstheme="minorHAnsi"/>
          <w:sz w:val="20"/>
          <w:szCs w:val="20"/>
        </w:rPr>
        <w:t>.</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W w:w="6718" w:type="dxa"/>
        <w:tblCellMar>
          <w:left w:w="70" w:type="dxa"/>
          <w:right w:w="70" w:type="dxa"/>
        </w:tblCellMar>
        <w:tblLook w:val="04A0" w:firstRow="1" w:lastRow="0" w:firstColumn="1" w:lastColumn="0" w:noHBand="0" w:noVBand="1"/>
      </w:tblPr>
      <w:tblGrid>
        <w:gridCol w:w="3768"/>
        <w:gridCol w:w="1422"/>
        <w:gridCol w:w="1528"/>
      </w:tblGrid>
      <w:tr w:rsidR="002B364D" w:rsidRPr="002B364D" w14:paraId="3DE18206" w14:textId="77777777" w:rsidTr="002B364D">
        <w:trPr>
          <w:trHeight w:val="443"/>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CC1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4B3D867" w14:textId="61CB2429"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del ejerci</w:t>
            </w:r>
            <w:r>
              <w:rPr>
                <w:rFonts w:ascii="Arial Narrow" w:eastAsia="Times New Roman" w:hAnsi="Arial Narrow" w:cs="Arial"/>
                <w:sz w:val="18"/>
                <w:szCs w:val="18"/>
                <w:lang w:eastAsia="es-MX"/>
              </w:rPr>
              <w:t>cio</w:t>
            </w:r>
            <w:r w:rsidRPr="002B364D">
              <w:rPr>
                <w:rFonts w:ascii="Arial Narrow" w:eastAsia="Times New Roman" w:hAnsi="Arial Narrow" w:cs="Arial"/>
                <w:sz w:val="18"/>
                <w:szCs w:val="18"/>
                <w:lang w:eastAsia="es-MX"/>
              </w:rPr>
              <w:t xml:space="preserve"> 2019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281F003" w14:textId="2D9E831F" w:rsidR="002B364D" w:rsidRPr="002B364D" w:rsidRDefault="00AB5EC2" w:rsidP="002B364D">
            <w:pPr>
              <w:spacing w:after="0" w:line="240" w:lineRule="auto"/>
              <w:jc w:val="center"/>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Saldo final al 30 de Septiembre</w:t>
            </w:r>
            <w:r w:rsidR="002B364D" w:rsidRPr="002B364D">
              <w:rPr>
                <w:rFonts w:ascii="Arial Narrow" w:eastAsia="Times New Roman" w:hAnsi="Arial Narrow" w:cs="Arial"/>
                <w:sz w:val="18"/>
                <w:szCs w:val="18"/>
                <w:lang w:eastAsia="es-MX"/>
              </w:rPr>
              <w:t xml:space="preserve"> de 2020</w:t>
            </w:r>
          </w:p>
        </w:tc>
      </w:tr>
      <w:tr w:rsidR="002B364D" w:rsidRPr="002B364D" w14:paraId="06284419"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F45FF58"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Tesorería</w:t>
            </w:r>
          </w:p>
        </w:tc>
        <w:tc>
          <w:tcPr>
            <w:tcW w:w="1422" w:type="dxa"/>
            <w:tcBorders>
              <w:top w:val="nil"/>
              <w:left w:val="nil"/>
              <w:bottom w:val="single" w:sz="4" w:space="0" w:color="auto"/>
              <w:right w:val="single" w:sz="4" w:space="0" w:color="auto"/>
            </w:tcBorders>
            <w:shd w:val="clear" w:color="auto" w:fill="auto"/>
            <w:vAlign w:val="center"/>
            <w:hideMark/>
          </w:tcPr>
          <w:p w14:paraId="0B617A4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59DEA0A"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3AE305B"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1C92AFA"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Dependencias</w:t>
            </w:r>
          </w:p>
        </w:tc>
        <w:tc>
          <w:tcPr>
            <w:tcW w:w="1422" w:type="dxa"/>
            <w:tcBorders>
              <w:top w:val="nil"/>
              <w:left w:val="nil"/>
              <w:bottom w:val="single" w:sz="4" w:space="0" w:color="auto"/>
              <w:right w:val="single" w:sz="4" w:space="0" w:color="auto"/>
            </w:tcBorders>
            <w:shd w:val="clear" w:color="auto" w:fill="auto"/>
            <w:vAlign w:val="center"/>
            <w:hideMark/>
          </w:tcPr>
          <w:p w14:paraId="2D82A5FE" w14:textId="5F434F93" w:rsidR="002B364D" w:rsidRPr="002B364D" w:rsidRDefault="002B364D" w:rsidP="00AB5EC2">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w:t>
            </w:r>
            <w:r w:rsidR="00AB5EC2">
              <w:rPr>
                <w:rFonts w:ascii="Arial Narrow" w:eastAsia="Times New Roman" w:hAnsi="Arial Narrow" w:cs="Arial"/>
                <w:sz w:val="18"/>
                <w:szCs w:val="18"/>
                <w:lang w:eastAsia="es-MX"/>
              </w:rPr>
              <w:t>$</w:t>
            </w:r>
            <w:r w:rsidRPr="002B364D">
              <w:rPr>
                <w:rFonts w:ascii="Arial Narrow" w:eastAsia="Times New Roman" w:hAnsi="Arial Narrow" w:cs="Arial"/>
                <w:sz w:val="18"/>
                <w:szCs w:val="18"/>
                <w:lang w:eastAsia="es-MX"/>
              </w:rPr>
              <w:t xml:space="preserve"> 1’71</w:t>
            </w:r>
            <w:r w:rsidR="00AB5EC2">
              <w:rPr>
                <w:rFonts w:ascii="Arial Narrow" w:eastAsia="Times New Roman" w:hAnsi="Arial Narrow" w:cs="Arial"/>
                <w:sz w:val="18"/>
                <w:szCs w:val="18"/>
                <w:lang w:eastAsia="es-MX"/>
              </w:rPr>
              <w:t>8</w:t>
            </w:r>
            <w:r w:rsidRPr="002B364D">
              <w:rPr>
                <w:rFonts w:ascii="Arial Narrow" w:eastAsia="Times New Roman" w:hAnsi="Arial Narrow" w:cs="Arial"/>
                <w:sz w:val="18"/>
                <w:szCs w:val="18"/>
                <w:lang w:eastAsia="es-MX"/>
              </w:rPr>
              <w:t xml:space="preserve">,321.93 </w:t>
            </w:r>
          </w:p>
        </w:tc>
        <w:tc>
          <w:tcPr>
            <w:tcW w:w="1528" w:type="dxa"/>
            <w:tcBorders>
              <w:top w:val="nil"/>
              <w:left w:val="nil"/>
              <w:bottom w:val="single" w:sz="4" w:space="0" w:color="auto"/>
              <w:right w:val="single" w:sz="4" w:space="0" w:color="auto"/>
            </w:tcBorders>
            <w:shd w:val="clear" w:color="auto" w:fill="auto"/>
            <w:vAlign w:val="center"/>
            <w:hideMark/>
          </w:tcPr>
          <w:p w14:paraId="0826CDB4" w14:textId="61218DA1" w:rsidR="002B364D" w:rsidRPr="002B364D" w:rsidRDefault="002B364D" w:rsidP="00AB5EC2">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w:t>
            </w:r>
            <w:r w:rsidR="00AB5EC2">
              <w:rPr>
                <w:rFonts w:ascii="Arial Narrow" w:eastAsia="Times New Roman" w:hAnsi="Arial Narrow" w:cs="Arial"/>
                <w:sz w:val="18"/>
                <w:szCs w:val="18"/>
                <w:lang w:eastAsia="es-MX"/>
              </w:rPr>
              <w:t>$  891,750.64</w:t>
            </w:r>
            <w:r w:rsidRPr="002B364D">
              <w:rPr>
                <w:rFonts w:ascii="Arial Narrow" w:eastAsia="Times New Roman" w:hAnsi="Arial Narrow" w:cs="Arial"/>
                <w:sz w:val="18"/>
                <w:szCs w:val="18"/>
                <w:lang w:eastAsia="es-MX"/>
              </w:rPr>
              <w:t xml:space="preserve"> </w:t>
            </w:r>
          </w:p>
        </w:tc>
      </w:tr>
      <w:tr w:rsidR="002B364D" w:rsidRPr="002B364D" w14:paraId="1D73529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C81F537"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Inversiones temporales (hasta 3 meses)</w:t>
            </w:r>
          </w:p>
        </w:tc>
        <w:tc>
          <w:tcPr>
            <w:tcW w:w="1422" w:type="dxa"/>
            <w:tcBorders>
              <w:top w:val="nil"/>
              <w:left w:val="nil"/>
              <w:bottom w:val="single" w:sz="4" w:space="0" w:color="auto"/>
              <w:right w:val="single" w:sz="4" w:space="0" w:color="auto"/>
            </w:tcBorders>
            <w:shd w:val="clear" w:color="auto" w:fill="auto"/>
            <w:vAlign w:val="center"/>
            <w:hideMark/>
          </w:tcPr>
          <w:p w14:paraId="00A916E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71DF4552"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CB4202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6C34AE0B"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Fondos con afectación especifica</w:t>
            </w:r>
          </w:p>
        </w:tc>
        <w:tc>
          <w:tcPr>
            <w:tcW w:w="1422" w:type="dxa"/>
            <w:tcBorders>
              <w:top w:val="nil"/>
              <w:left w:val="nil"/>
              <w:bottom w:val="single" w:sz="4" w:space="0" w:color="auto"/>
              <w:right w:val="single" w:sz="4" w:space="0" w:color="auto"/>
            </w:tcBorders>
            <w:shd w:val="clear" w:color="auto" w:fill="auto"/>
            <w:vAlign w:val="center"/>
            <w:hideMark/>
          </w:tcPr>
          <w:p w14:paraId="3C05BC81"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431D78E7"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768477F6"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542DAD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Depósitos de fondos de terceros y otros</w:t>
            </w:r>
          </w:p>
        </w:tc>
        <w:tc>
          <w:tcPr>
            <w:tcW w:w="1422" w:type="dxa"/>
            <w:tcBorders>
              <w:top w:val="nil"/>
              <w:left w:val="nil"/>
              <w:bottom w:val="single" w:sz="4" w:space="0" w:color="auto"/>
              <w:right w:val="single" w:sz="4" w:space="0" w:color="auto"/>
            </w:tcBorders>
            <w:shd w:val="clear" w:color="auto" w:fill="auto"/>
            <w:vAlign w:val="center"/>
            <w:hideMark/>
          </w:tcPr>
          <w:p w14:paraId="70D1BC3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92FB6CC"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BAC9E4E"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2FB1FFD"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Total de Efectivo y equivalente</w:t>
            </w:r>
          </w:p>
        </w:tc>
        <w:tc>
          <w:tcPr>
            <w:tcW w:w="1422" w:type="dxa"/>
            <w:tcBorders>
              <w:top w:val="nil"/>
              <w:left w:val="nil"/>
              <w:bottom w:val="single" w:sz="4" w:space="0" w:color="auto"/>
              <w:right w:val="single" w:sz="4" w:space="0" w:color="auto"/>
            </w:tcBorders>
            <w:shd w:val="clear" w:color="auto" w:fill="auto"/>
            <w:vAlign w:val="center"/>
            <w:hideMark/>
          </w:tcPr>
          <w:p w14:paraId="0706FE10" w14:textId="34509E6F"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$ 1’718</w:t>
            </w:r>
            <w:r w:rsidR="002B364D" w:rsidRPr="002B364D">
              <w:rPr>
                <w:rFonts w:ascii="Arial Narrow" w:eastAsia="Times New Roman" w:hAnsi="Arial Narrow" w:cs="Arial"/>
                <w:sz w:val="18"/>
                <w:szCs w:val="18"/>
                <w:lang w:eastAsia="es-MX"/>
              </w:rPr>
              <w:t xml:space="preserve">,321.93 </w:t>
            </w:r>
          </w:p>
        </w:tc>
        <w:tc>
          <w:tcPr>
            <w:tcW w:w="1528" w:type="dxa"/>
            <w:tcBorders>
              <w:top w:val="nil"/>
              <w:left w:val="nil"/>
              <w:bottom w:val="single" w:sz="4" w:space="0" w:color="auto"/>
              <w:right w:val="single" w:sz="4" w:space="0" w:color="auto"/>
            </w:tcBorders>
            <w:shd w:val="clear" w:color="auto" w:fill="auto"/>
            <w:vAlign w:val="center"/>
            <w:hideMark/>
          </w:tcPr>
          <w:p w14:paraId="324D546D" w14:textId="352ED802"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  891,750.64</w:t>
            </w:r>
            <w:r w:rsidR="002B364D" w:rsidRPr="002B364D">
              <w:rPr>
                <w:rFonts w:ascii="Arial Narrow" w:eastAsia="Times New Roman" w:hAnsi="Arial Narrow" w:cs="Arial"/>
                <w:sz w:val="18"/>
                <w:szCs w:val="18"/>
                <w:lang w:eastAsia="es-MX"/>
              </w:rPr>
              <w:t xml:space="preserve"> </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4C34F8AF"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B364D">
        <w:rPr>
          <w:rFonts w:ascii="Barlow" w:hAnsi="Barlow" w:cstheme="minorHAnsi"/>
          <w:sz w:val="20"/>
          <w:szCs w:val="20"/>
        </w:rPr>
        <w:t xml:space="preserve">Enero a </w:t>
      </w:r>
      <w:r w:rsidR="00AB5EC2">
        <w:rPr>
          <w:rFonts w:ascii="Barlow" w:hAnsi="Barlow" w:cstheme="minorHAnsi"/>
          <w:sz w:val="20"/>
          <w:szCs w:val="20"/>
        </w:rPr>
        <w:t>Septiembre</w:t>
      </w:r>
      <w:r>
        <w:rPr>
          <w:rFonts w:ascii="Barlow" w:hAnsi="Barlow" w:cstheme="minorHAnsi"/>
          <w:sz w:val="20"/>
          <w:szCs w:val="20"/>
        </w:rPr>
        <w:t xml:space="preserve"> de 2020</w:t>
      </w:r>
    </w:p>
    <w:p w14:paraId="58C50413" w14:textId="77777777" w:rsidR="00E87E8D" w:rsidRDefault="00E87E8D" w:rsidP="007303AA">
      <w:pPr>
        <w:rPr>
          <w:rFonts w:ascii="Barlow" w:hAnsi="Barlow" w:cstheme="minorHAnsi"/>
          <w:sz w:val="20"/>
          <w:szCs w:val="20"/>
        </w:rPr>
      </w:pPr>
    </w:p>
    <w:p w14:paraId="54509E6B" w14:textId="6F4A45AD" w:rsidR="006A2626"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524" w:type="dxa"/>
        <w:tblCellMar>
          <w:left w:w="70" w:type="dxa"/>
          <w:right w:w="70" w:type="dxa"/>
        </w:tblCellMar>
        <w:tblLook w:val="04A0" w:firstRow="1" w:lastRow="0" w:firstColumn="1" w:lastColumn="0" w:noHBand="0" w:noVBand="1"/>
      </w:tblPr>
      <w:tblGrid>
        <w:gridCol w:w="3813"/>
        <w:gridCol w:w="1711"/>
      </w:tblGrid>
      <w:tr w:rsidR="006A2626" w:rsidRPr="006A2626" w14:paraId="3FB49CD9" w14:textId="77777777" w:rsidTr="00392662">
        <w:trPr>
          <w:trHeight w:val="249"/>
        </w:trPr>
        <w:tc>
          <w:tcPr>
            <w:tcW w:w="3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FB12"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C25C2F3"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SALDOS</w:t>
            </w:r>
          </w:p>
        </w:tc>
      </w:tr>
      <w:tr w:rsidR="006A2626" w:rsidRPr="00823022" w14:paraId="2B9B482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EF20FF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Flujos Netos de Efectivo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775C50F9" w14:textId="4D789DE6"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6.734,213.58</w:t>
            </w:r>
            <w:r w:rsidRPr="00823022">
              <w:rPr>
                <w:rFonts w:ascii="Arial Narrow" w:eastAsia="Times New Roman" w:hAnsi="Arial Narrow" w:cs="Calibri"/>
                <w:color w:val="000000"/>
                <w:sz w:val="16"/>
                <w:szCs w:val="16"/>
                <w:lang w:eastAsia="es-MX"/>
              </w:rPr>
              <w:t xml:space="preserve"> </w:t>
            </w:r>
          </w:p>
        </w:tc>
      </w:tr>
      <w:tr w:rsidR="006A2626" w:rsidRPr="00823022" w14:paraId="748AB4BE"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7F2C0F5A" w14:textId="25FD7B38"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Aplicaciones</w:t>
            </w:r>
          </w:p>
        </w:tc>
        <w:tc>
          <w:tcPr>
            <w:tcW w:w="1711" w:type="dxa"/>
            <w:tcBorders>
              <w:top w:val="nil"/>
              <w:left w:val="nil"/>
              <w:bottom w:val="single" w:sz="4" w:space="0" w:color="auto"/>
              <w:right w:val="single" w:sz="4" w:space="0" w:color="auto"/>
            </w:tcBorders>
            <w:shd w:val="clear" w:color="auto" w:fill="auto"/>
            <w:vAlign w:val="center"/>
            <w:hideMark/>
          </w:tcPr>
          <w:p w14:paraId="5855F451" w14:textId="16BF251E"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7,561,784.87</w:t>
            </w:r>
            <w:r w:rsidRPr="00823022">
              <w:rPr>
                <w:rFonts w:ascii="Arial Narrow" w:eastAsia="Times New Roman" w:hAnsi="Arial Narrow" w:cs="Calibri"/>
                <w:color w:val="000000"/>
                <w:sz w:val="16"/>
                <w:szCs w:val="16"/>
                <w:lang w:eastAsia="es-MX"/>
              </w:rPr>
              <w:t xml:space="preserve"> </w:t>
            </w:r>
          </w:p>
        </w:tc>
      </w:tr>
      <w:tr w:rsidR="006A2626" w:rsidRPr="00823022" w14:paraId="5F72B663"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844DDC1" w14:textId="69561200"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Flujos netos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54FBEAFC" w14:textId="65ADDBE6"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827,571.29</w:t>
            </w:r>
            <w:r w:rsidRPr="00823022">
              <w:rPr>
                <w:rFonts w:ascii="Arial Narrow" w:eastAsia="Times New Roman" w:hAnsi="Arial Narrow" w:cs="Calibri"/>
                <w:color w:val="000000"/>
                <w:sz w:val="16"/>
                <w:szCs w:val="16"/>
                <w:lang w:eastAsia="es-MX"/>
              </w:rPr>
              <w:t xml:space="preserve"> </w:t>
            </w:r>
          </w:p>
        </w:tc>
      </w:tr>
      <w:tr w:rsidR="006A2626" w:rsidRPr="00823022" w14:paraId="370CDEC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4ECBE2E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Efectivo en Bancos Dependencia al inicio del ejercicio</w:t>
            </w:r>
          </w:p>
        </w:tc>
        <w:tc>
          <w:tcPr>
            <w:tcW w:w="1711" w:type="dxa"/>
            <w:tcBorders>
              <w:top w:val="nil"/>
              <w:left w:val="nil"/>
              <w:bottom w:val="single" w:sz="4" w:space="0" w:color="auto"/>
              <w:right w:val="single" w:sz="4" w:space="0" w:color="auto"/>
            </w:tcBorders>
            <w:shd w:val="clear" w:color="auto" w:fill="auto"/>
            <w:vAlign w:val="center"/>
            <w:hideMark/>
          </w:tcPr>
          <w:p w14:paraId="7ECDC509" w14:textId="2ADCD062" w:rsidR="006A2626" w:rsidRPr="00823022" w:rsidRDefault="00AB5EC2" w:rsidP="006A2626">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823022" w:rsidRPr="00823022">
              <w:rPr>
                <w:rFonts w:ascii="Arial Narrow" w:eastAsia="Times New Roman" w:hAnsi="Arial Narrow" w:cs="Calibri"/>
                <w:color w:val="000000"/>
                <w:sz w:val="16"/>
                <w:szCs w:val="16"/>
                <w:lang w:eastAsia="es-MX"/>
              </w:rPr>
              <w:t xml:space="preserve">    1’719</w:t>
            </w:r>
            <w:r w:rsidR="006A2626" w:rsidRPr="00823022">
              <w:rPr>
                <w:rFonts w:ascii="Arial Narrow" w:eastAsia="Times New Roman" w:hAnsi="Arial Narrow" w:cs="Calibri"/>
                <w:color w:val="000000"/>
                <w:sz w:val="16"/>
                <w:szCs w:val="16"/>
                <w:lang w:eastAsia="es-MX"/>
              </w:rPr>
              <w:t xml:space="preserve">,321.93 </w:t>
            </w:r>
          </w:p>
        </w:tc>
      </w:tr>
      <w:tr w:rsidR="006A2626" w:rsidRPr="006A2626" w14:paraId="5A1CE23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3CB89E2" w14:textId="79666C4F"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Efectivo y Equivalentes a final del ejercicio</w:t>
            </w:r>
          </w:p>
        </w:tc>
        <w:tc>
          <w:tcPr>
            <w:tcW w:w="1711" w:type="dxa"/>
            <w:tcBorders>
              <w:top w:val="nil"/>
              <w:left w:val="nil"/>
              <w:bottom w:val="single" w:sz="4" w:space="0" w:color="auto"/>
              <w:right w:val="single" w:sz="4" w:space="0" w:color="auto"/>
            </w:tcBorders>
            <w:shd w:val="clear" w:color="auto" w:fill="auto"/>
            <w:vAlign w:val="center"/>
            <w:hideMark/>
          </w:tcPr>
          <w:p w14:paraId="327553CE" w14:textId="10E8BF61" w:rsidR="006A2626" w:rsidRPr="00823022" w:rsidRDefault="00823022" w:rsidP="0082302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       891,750.64    </w:t>
            </w:r>
            <w:r w:rsidR="006A2626" w:rsidRPr="00823022">
              <w:rPr>
                <w:rFonts w:ascii="Arial Narrow" w:eastAsia="Times New Roman" w:hAnsi="Arial Narrow" w:cs="Calibri"/>
                <w:color w:val="000000"/>
                <w:sz w:val="16"/>
                <w:szCs w:val="16"/>
                <w:lang w:eastAsia="es-MX"/>
              </w:rPr>
              <w:t xml:space="preserve"> </w:t>
            </w:r>
          </w:p>
        </w:tc>
      </w:tr>
    </w:tbl>
    <w:p w14:paraId="6C2CC461" w14:textId="77777777" w:rsidR="002B364D" w:rsidRDefault="002B364D" w:rsidP="00CD3084">
      <w:pPr>
        <w:spacing w:line="240" w:lineRule="auto"/>
        <w:rPr>
          <w:rFonts w:ascii="Barlow" w:hAnsi="Barlow" w:cs="Arial"/>
          <w:b/>
          <w:sz w:val="20"/>
          <w:szCs w:val="20"/>
        </w:rPr>
      </w:pPr>
    </w:p>
    <w:p w14:paraId="3FF884B3" w14:textId="77777777" w:rsidR="002B364D" w:rsidRDefault="002B364D" w:rsidP="00CD3084">
      <w:pPr>
        <w:spacing w:line="240" w:lineRule="auto"/>
        <w:rPr>
          <w:rFonts w:ascii="Barlow" w:hAnsi="Barlow" w:cs="Arial"/>
          <w:b/>
          <w:sz w:val="20"/>
          <w:szCs w:val="20"/>
        </w:rPr>
      </w:pPr>
    </w:p>
    <w:p w14:paraId="05A4F7D8" w14:textId="0C76ADDC"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6900" w:type="dxa"/>
        <w:tblInd w:w="20" w:type="dxa"/>
        <w:tblCellMar>
          <w:left w:w="70" w:type="dxa"/>
          <w:right w:w="70" w:type="dxa"/>
        </w:tblCellMar>
        <w:tblLook w:val="04A0" w:firstRow="1" w:lastRow="0" w:firstColumn="1" w:lastColumn="0" w:noHBand="0" w:noVBand="1"/>
      </w:tblPr>
      <w:tblGrid>
        <w:gridCol w:w="5530"/>
        <w:gridCol w:w="1370"/>
      </w:tblGrid>
      <w:tr w:rsidR="006A4F61" w:rsidRPr="00594FA0" w14:paraId="2AF1C8DE"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24C4BF76"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594FA0" w14:paraId="3FEFE7D4"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18B3AC9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Conciliación entre los Ingresos Presupuestarios y  Contables</w:t>
            </w:r>
          </w:p>
        </w:tc>
      </w:tr>
      <w:tr w:rsidR="006A4F61" w:rsidRPr="00594FA0" w14:paraId="44A45DE2"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719D8FD9" w14:textId="4D0268CA" w:rsidR="006A4F61" w:rsidRPr="00E87E8D" w:rsidRDefault="006A4F61" w:rsidP="00272739">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w:t>
            </w:r>
            <w:r w:rsidR="003D33F2" w:rsidRPr="00E87E8D">
              <w:rPr>
                <w:rFonts w:ascii="Arial Narrow" w:eastAsia="Times New Roman" w:hAnsi="Arial Narrow" w:cs="Times New Roman"/>
                <w:b/>
                <w:bCs/>
                <w:color w:val="000000"/>
                <w:sz w:val="18"/>
                <w:szCs w:val="18"/>
                <w:lang w:val="es-ES" w:eastAsia="es-ES"/>
              </w:rPr>
              <w:t xml:space="preserve">enero </w:t>
            </w:r>
            <w:r w:rsidRPr="00E87E8D">
              <w:rPr>
                <w:rFonts w:ascii="Arial Narrow" w:eastAsia="Times New Roman" w:hAnsi="Arial Narrow" w:cs="Times New Roman"/>
                <w:b/>
                <w:bCs/>
                <w:color w:val="000000"/>
                <w:sz w:val="18"/>
                <w:szCs w:val="18"/>
                <w:lang w:val="es-ES" w:eastAsia="es-ES"/>
              </w:rPr>
              <w:t xml:space="preserve">al </w:t>
            </w:r>
            <w:r w:rsidR="00AB5EC2">
              <w:rPr>
                <w:rFonts w:ascii="Arial Narrow" w:eastAsia="Times New Roman" w:hAnsi="Arial Narrow" w:cs="Times New Roman"/>
                <w:b/>
                <w:bCs/>
                <w:color w:val="000000"/>
                <w:sz w:val="18"/>
                <w:szCs w:val="18"/>
                <w:lang w:val="es-ES" w:eastAsia="es-ES"/>
              </w:rPr>
              <w:t>30</w:t>
            </w:r>
            <w:r w:rsidR="00C6144D" w:rsidRPr="00E87E8D">
              <w:rPr>
                <w:rFonts w:ascii="Arial Narrow" w:eastAsia="Times New Roman" w:hAnsi="Arial Narrow" w:cs="Times New Roman"/>
                <w:b/>
                <w:bCs/>
                <w:color w:val="000000"/>
                <w:sz w:val="18"/>
                <w:szCs w:val="18"/>
                <w:lang w:val="es-ES" w:eastAsia="es-ES"/>
              </w:rPr>
              <w:t xml:space="preserve"> de </w:t>
            </w:r>
            <w:r w:rsidR="00AB5EC2">
              <w:rPr>
                <w:rFonts w:ascii="Arial Narrow" w:eastAsia="Times New Roman" w:hAnsi="Arial Narrow" w:cs="Times New Roman"/>
                <w:b/>
                <w:bCs/>
                <w:color w:val="000000"/>
                <w:sz w:val="18"/>
                <w:szCs w:val="18"/>
                <w:lang w:val="es-ES" w:eastAsia="es-ES"/>
              </w:rPr>
              <w:t>Septiembre</w:t>
            </w:r>
            <w:r w:rsidR="00C6144D" w:rsidRPr="00E87E8D">
              <w:rPr>
                <w:rFonts w:ascii="Arial Narrow" w:eastAsia="Times New Roman" w:hAnsi="Arial Narrow" w:cs="Times New Roman"/>
                <w:b/>
                <w:bCs/>
                <w:color w:val="000000"/>
                <w:sz w:val="18"/>
                <w:szCs w:val="18"/>
                <w:lang w:val="es-ES" w:eastAsia="es-ES"/>
              </w:rPr>
              <w:t xml:space="preserve"> 2020</w:t>
            </w:r>
          </w:p>
        </w:tc>
      </w:tr>
      <w:tr w:rsidR="006A4F61" w:rsidRPr="00594FA0" w14:paraId="0D53D4D8" w14:textId="77777777" w:rsidTr="00EF6818">
        <w:trPr>
          <w:trHeight w:val="230"/>
        </w:trPr>
        <w:tc>
          <w:tcPr>
            <w:tcW w:w="6900"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D44EC3" w:rsidRPr="00594FA0" w14:paraId="4748FD82" w14:textId="77777777" w:rsidTr="00EF6818">
        <w:trPr>
          <w:trHeight w:val="330"/>
        </w:trPr>
        <w:tc>
          <w:tcPr>
            <w:tcW w:w="5530"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1. Total de Ingresos Presupuestarios </w:t>
            </w:r>
          </w:p>
        </w:tc>
        <w:tc>
          <w:tcPr>
            <w:tcW w:w="1369" w:type="dxa"/>
            <w:tcBorders>
              <w:top w:val="nil"/>
              <w:left w:val="nil"/>
              <w:bottom w:val="single" w:sz="4" w:space="0" w:color="auto"/>
              <w:right w:val="single" w:sz="4" w:space="0" w:color="auto"/>
            </w:tcBorders>
            <w:shd w:val="clear" w:color="000000" w:fill="D9D9D9"/>
            <w:noWrap/>
            <w:vAlign w:val="bottom"/>
            <w:hideMark/>
          </w:tcPr>
          <w:p w14:paraId="31DEB16A" w14:textId="66F3CED8" w:rsidR="00D44EC3" w:rsidRPr="00EF6818" w:rsidRDefault="00D44EC3" w:rsidP="0083303F">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E87E8D" w:rsidRPr="00EF6818">
              <w:rPr>
                <w:rFonts w:ascii="Arial Narrow" w:eastAsia="Times New Roman" w:hAnsi="Arial Narrow" w:cs="Times New Roman"/>
                <w:b/>
                <w:bCs/>
                <w:color w:val="000000"/>
                <w:sz w:val="16"/>
                <w:szCs w:val="16"/>
                <w:lang w:val="es-ES" w:eastAsia="es-ES"/>
              </w:rPr>
              <w:t>6</w:t>
            </w:r>
            <w:r w:rsidR="001709C1" w:rsidRPr="00EF6818">
              <w:rPr>
                <w:rFonts w:ascii="Arial Narrow" w:eastAsia="Times New Roman" w:hAnsi="Arial Narrow" w:cs="Times New Roman"/>
                <w:b/>
                <w:bCs/>
                <w:color w:val="000000"/>
                <w:sz w:val="16"/>
                <w:szCs w:val="16"/>
                <w:lang w:val="es-ES" w:eastAsia="es-ES"/>
              </w:rPr>
              <w:t>’</w:t>
            </w:r>
            <w:r w:rsidR="00EF6818" w:rsidRPr="00EF6818">
              <w:rPr>
                <w:rFonts w:ascii="Arial Narrow" w:eastAsia="Times New Roman" w:hAnsi="Arial Narrow" w:cs="Times New Roman"/>
                <w:b/>
                <w:bCs/>
                <w:color w:val="000000"/>
                <w:sz w:val="16"/>
                <w:szCs w:val="16"/>
                <w:lang w:val="es-ES" w:eastAsia="es-ES"/>
              </w:rPr>
              <w:t>751</w:t>
            </w:r>
            <w:r w:rsidR="0083303F" w:rsidRPr="00EF6818">
              <w:rPr>
                <w:rFonts w:ascii="Arial Narrow" w:eastAsia="Times New Roman" w:hAnsi="Arial Narrow" w:cs="Times New Roman"/>
                <w:b/>
                <w:bCs/>
                <w:color w:val="000000"/>
                <w:sz w:val="16"/>
                <w:szCs w:val="16"/>
                <w:lang w:val="es-ES" w:eastAsia="es-ES"/>
              </w:rPr>
              <w:t>,</w:t>
            </w:r>
            <w:r w:rsidR="00EF6818" w:rsidRPr="00EF6818">
              <w:rPr>
                <w:rFonts w:ascii="Arial Narrow" w:eastAsia="Times New Roman" w:hAnsi="Arial Narrow" w:cs="Times New Roman"/>
                <w:b/>
                <w:bCs/>
                <w:color w:val="000000"/>
                <w:sz w:val="16"/>
                <w:szCs w:val="16"/>
                <w:lang w:val="es-ES" w:eastAsia="es-ES"/>
              </w:rPr>
              <w:t>516</w:t>
            </w:r>
            <w:r w:rsidR="0083303F" w:rsidRPr="00EF6818">
              <w:rPr>
                <w:rFonts w:ascii="Arial Narrow" w:eastAsia="Times New Roman" w:hAnsi="Arial Narrow" w:cs="Times New Roman"/>
                <w:b/>
                <w:bCs/>
                <w:color w:val="000000"/>
                <w:sz w:val="16"/>
                <w:szCs w:val="16"/>
                <w:lang w:val="es-ES" w:eastAsia="es-ES"/>
              </w:rPr>
              <w:t>.</w:t>
            </w:r>
            <w:r w:rsidR="00EF6818" w:rsidRPr="00EF6818">
              <w:rPr>
                <w:rFonts w:ascii="Arial Narrow" w:eastAsia="Times New Roman" w:hAnsi="Arial Narrow" w:cs="Times New Roman"/>
                <w:b/>
                <w:bCs/>
                <w:color w:val="000000"/>
                <w:sz w:val="16"/>
                <w:szCs w:val="16"/>
                <w:lang w:val="es-ES" w:eastAsia="es-ES"/>
              </w:rPr>
              <w:t>58</w:t>
            </w:r>
          </w:p>
        </w:tc>
      </w:tr>
      <w:tr w:rsidR="00D44EC3" w:rsidRPr="00594FA0" w14:paraId="2129724E" w14:textId="77777777" w:rsidTr="00EF6818">
        <w:trPr>
          <w:trHeight w:val="243"/>
        </w:trPr>
        <w:tc>
          <w:tcPr>
            <w:tcW w:w="5530" w:type="dxa"/>
            <w:tcBorders>
              <w:top w:val="nil"/>
              <w:left w:val="nil"/>
              <w:bottom w:val="nil"/>
              <w:right w:val="nil"/>
            </w:tcBorders>
            <w:shd w:val="clear" w:color="auto" w:fill="auto"/>
            <w:noWrap/>
            <w:vAlign w:val="bottom"/>
            <w:hideMark/>
          </w:tcPr>
          <w:p w14:paraId="563241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61053E0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FBA988" w14:textId="77777777" w:rsidTr="00EF6818">
        <w:trPr>
          <w:trHeight w:val="349"/>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2. Más Ingresos Contables No Presupuestarios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733F8A0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2.1 Ingresos Financieros </w:t>
            </w:r>
          </w:p>
        </w:tc>
        <w:tc>
          <w:tcPr>
            <w:tcW w:w="1369"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4C3F69F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2.2 Incremento por Variación de Inventarios </w:t>
            </w:r>
          </w:p>
        </w:tc>
        <w:tc>
          <w:tcPr>
            <w:tcW w:w="1369"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67295F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2.3 Disminución del Exceso de Estimaciones por Pérdida o Deterioro u Obsolescencia </w:t>
            </w:r>
          </w:p>
        </w:tc>
        <w:tc>
          <w:tcPr>
            <w:tcW w:w="1369"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7DA5173E"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2.4 Disminución del Exceso de Provisiones </w:t>
            </w:r>
          </w:p>
        </w:tc>
        <w:tc>
          <w:tcPr>
            <w:tcW w:w="1369"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71556C9"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2.5 Otros Ingresos y Beneficios Varios</w:t>
            </w:r>
          </w:p>
        </w:tc>
        <w:tc>
          <w:tcPr>
            <w:tcW w:w="1369" w:type="dxa"/>
            <w:tcBorders>
              <w:top w:val="nil"/>
              <w:left w:val="nil"/>
              <w:bottom w:val="single" w:sz="4" w:space="0" w:color="auto"/>
              <w:right w:val="single" w:sz="4" w:space="0" w:color="auto"/>
            </w:tcBorders>
            <w:shd w:val="clear" w:color="auto" w:fill="auto"/>
            <w:noWrap/>
            <w:vAlign w:val="bottom"/>
          </w:tcPr>
          <w:p w14:paraId="738F9A0A"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2BD95F5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2.6 Otros Ingresos Contables No Presupuestarios </w:t>
            </w:r>
          </w:p>
        </w:tc>
        <w:tc>
          <w:tcPr>
            <w:tcW w:w="1369"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6209432" w14:textId="77777777" w:rsidTr="00EF6818">
        <w:trPr>
          <w:trHeight w:val="243"/>
        </w:trPr>
        <w:tc>
          <w:tcPr>
            <w:tcW w:w="5530" w:type="dxa"/>
            <w:tcBorders>
              <w:top w:val="nil"/>
              <w:left w:val="nil"/>
              <w:bottom w:val="nil"/>
              <w:right w:val="nil"/>
            </w:tcBorders>
            <w:shd w:val="clear" w:color="auto" w:fill="auto"/>
            <w:noWrap/>
            <w:vAlign w:val="bottom"/>
            <w:hideMark/>
          </w:tcPr>
          <w:p w14:paraId="4D2C449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3650D5A3"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A66E24"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3. Menos Ingresos Presupuestarios No Contables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2C59E8AF"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3.1 Aprovechamientos Patrimoniales </w:t>
            </w:r>
          </w:p>
        </w:tc>
        <w:tc>
          <w:tcPr>
            <w:tcW w:w="1369"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26C098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3.2 Ingresos Derivados de Financiamientos </w:t>
            </w:r>
          </w:p>
        </w:tc>
        <w:tc>
          <w:tcPr>
            <w:tcW w:w="1369"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30427A7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3.3 Otros Ingresos Presupuestarios No Contables </w:t>
            </w:r>
          </w:p>
        </w:tc>
        <w:tc>
          <w:tcPr>
            <w:tcW w:w="1369"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3264EA7" w14:textId="77777777" w:rsidTr="00EF6818">
        <w:trPr>
          <w:trHeight w:val="243"/>
        </w:trPr>
        <w:tc>
          <w:tcPr>
            <w:tcW w:w="5530" w:type="dxa"/>
            <w:tcBorders>
              <w:top w:val="nil"/>
              <w:left w:val="nil"/>
              <w:bottom w:val="nil"/>
              <w:right w:val="nil"/>
            </w:tcBorders>
            <w:shd w:val="clear" w:color="auto" w:fill="auto"/>
            <w:noWrap/>
            <w:vAlign w:val="bottom"/>
            <w:hideMark/>
          </w:tcPr>
          <w:p w14:paraId="0160ED71"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7E81C31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5928CE3C"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4. Total de Ingresos Contables </w:t>
            </w:r>
          </w:p>
        </w:tc>
        <w:tc>
          <w:tcPr>
            <w:tcW w:w="1369"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18DD212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E87E8D" w:rsidRPr="00EF6818">
              <w:rPr>
                <w:rFonts w:ascii="Arial Narrow" w:eastAsia="Times New Roman" w:hAnsi="Arial Narrow" w:cs="Times New Roman"/>
                <w:b/>
                <w:bCs/>
                <w:color w:val="000000"/>
                <w:sz w:val="16"/>
                <w:szCs w:val="16"/>
                <w:lang w:val="es-ES" w:eastAsia="es-ES"/>
              </w:rPr>
              <w:t>6</w:t>
            </w:r>
            <w:r w:rsidR="001709C1" w:rsidRPr="00EF6818">
              <w:rPr>
                <w:rFonts w:ascii="Arial Narrow" w:eastAsia="Times New Roman" w:hAnsi="Arial Narrow" w:cs="Times New Roman"/>
                <w:b/>
                <w:bCs/>
                <w:color w:val="000000"/>
                <w:sz w:val="16"/>
                <w:szCs w:val="16"/>
                <w:lang w:val="es-ES" w:eastAsia="es-ES"/>
              </w:rPr>
              <w:t>’</w:t>
            </w:r>
            <w:r w:rsidR="00EF6818" w:rsidRPr="00EF6818">
              <w:rPr>
                <w:rFonts w:ascii="Arial Narrow" w:eastAsia="Times New Roman" w:hAnsi="Arial Narrow" w:cs="Times New Roman"/>
                <w:b/>
                <w:bCs/>
                <w:color w:val="000000"/>
                <w:sz w:val="16"/>
                <w:szCs w:val="16"/>
                <w:lang w:val="es-ES" w:eastAsia="es-ES"/>
              </w:rPr>
              <w:t>751,516</w:t>
            </w:r>
            <w:r w:rsidR="0083303F" w:rsidRPr="00EF6818">
              <w:rPr>
                <w:rFonts w:ascii="Arial Narrow" w:eastAsia="Times New Roman" w:hAnsi="Arial Narrow" w:cs="Times New Roman"/>
                <w:b/>
                <w:bCs/>
                <w:color w:val="000000"/>
                <w:sz w:val="16"/>
                <w:szCs w:val="16"/>
                <w:lang w:val="es-ES" w:eastAsia="es-ES"/>
              </w:rPr>
              <w:t>.</w:t>
            </w:r>
            <w:r w:rsidR="00EF6818" w:rsidRPr="00EF6818">
              <w:rPr>
                <w:rFonts w:ascii="Arial Narrow" w:eastAsia="Times New Roman" w:hAnsi="Arial Narrow" w:cs="Times New Roman"/>
                <w:b/>
                <w:bCs/>
                <w:color w:val="000000"/>
                <w:sz w:val="16"/>
                <w:szCs w:val="16"/>
                <w:lang w:val="es-ES" w:eastAsia="es-ES"/>
              </w:rPr>
              <w:t>58</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6D9C37FD" w:rsidR="006A4F61" w:rsidRDefault="006A4F61" w:rsidP="00CD3084">
      <w:pPr>
        <w:spacing w:line="240" w:lineRule="auto"/>
        <w:rPr>
          <w:rFonts w:ascii="Barlow" w:hAnsi="Barlow" w:cs="Arial"/>
          <w:b/>
          <w:sz w:val="20"/>
          <w:szCs w:val="20"/>
        </w:rPr>
      </w:pPr>
    </w:p>
    <w:p w14:paraId="1D1CC8CB" w14:textId="744FCC2A" w:rsidR="007239B1" w:rsidRDefault="007239B1" w:rsidP="00CD3084">
      <w:pPr>
        <w:spacing w:line="240" w:lineRule="auto"/>
        <w:rPr>
          <w:rFonts w:ascii="Barlow" w:hAnsi="Barlow" w:cs="Arial"/>
          <w:b/>
          <w:sz w:val="20"/>
          <w:szCs w:val="20"/>
        </w:rPr>
      </w:pPr>
    </w:p>
    <w:p w14:paraId="34585ED8" w14:textId="3D3B5A69" w:rsidR="007239B1" w:rsidRDefault="007239B1" w:rsidP="00CD3084">
      <w:pPr>
        <w:spacing w:line="240" w:lineRule="auto"/>
        <w:rPr>
          <w:rFonts w:ascii="Barlow" w:hAnsi="Barlow" w:cs="Arial"/>
          <w:b/>
          <w:sz w:val="20"/>
          <w:szCs w:val="20"/>
        </w:rPr>
      </w:pPr>
    </w:p>
    <w:p w14:paraId="29085519" w14:textId="3FB56996" w:rsidR="007239B1" w:rsidRDefault="007239B1" w:rsidP="00CD3084">
      <w:pPr>
        <w:spacing w:line="240" w:lineRule="auto"/>
        <w:rPr>
          <w:rFonts w:ascii="Barlow" w:hAnsi="Barlow" w:cs="Arial"/>
          <w:b/>
          <w:sz w:val="20"/>
          <w:szCs w:val="20"/>
        </w:rPr>
      </w:pPr>
    </w:p>
    <w:p w14:paraId="473DB867" w14:textId="77777777" w:rsidR="00EF6818" w:rsidRDefault="00EF6818" w:rsidP="00CD3084">
      <w:pPr>
        <w:spacing w:line="240" w:lineRule="auto"/>
        <w:rPr>
          <w:rFonts w:ascii="Barlow" w:hAnsi="Barlow" w:cs="Arial"/>
          <w:b/>
          <w:sz w:val="20"/>
          <w:szCs w:val="20"/>
        </w:rPr>
      </w:pPr>
    </w:p>
    <w:p w14:paraId="25D82AB3" w14:textId="77777777" w:rsidR="00EF6818" w:rsidRDefault="00EF6818" w:rsidP="00CD3084">
      <w:pPr>
        <w:spacing w:line="240" w:lineRule="auto"/>
        <w:rPr>
          <w:rFonts w:ascii="Barlow" w:hAnsi="Barlow" w:cs="Arial"/>
          <w:b/>
          <w:sz w:val="20"/>
          <w:szCs w:val="20"/>
        </w:rPr>
      </w:pPr>
    </w:p>
    <w:p w14:paraId="70EAE25A" w14:textId="77777777" w:rsidR="00EF6818" w:rsidRDefault="00EF6818" w:rsidP="00CD3084">
      <w:pPr>
        <w:spacing w:line="240" w:lineRule="auto"/>
        <w:rPr>
          <w:rFonts w:ascii="Barlow" w:hAnsi="Barlow" w:cs="Arial"/>
          <w:b/>
          <w:sz w:val="20"/>
          <w:szCs w:val="20"/>
        </w:rPr>
      </w:pPr>
    </w:p>
    <w:p w14:paraId="2DA0809A" w14:textId="01725703" w:rsidR="007239B1" w:rsidRDefault="007239B1" w:rsidP="00CD3084">
      <w:pPr>
        <w:spacing w:line="240" w:lineRule="auto"/>
        <w:rPr>
          <w:rFonts w:ascii="Barlow" w:hAnsi="Barlow" w:cs="Arial"/>
          <w:b/>
          <w:sz w:val="20"/>
          <w:szCs w:val="20"/>
        </w:rPr>
      </w:pPr>
    </w:p>
    <w:p w14:paraId="1A80B102" w14:textId="77777777" w:rsidR="007239B1" w:rsidRPr="00594FA0" w:rsidRDefault="007239B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8075" w:type="dxa"/>
        <w:tblInd w:w="5" w:type="dxa"/>
        <w:tblCellMar>
          <w:left w:w="70" w:type="dxa"/>
          <w:right w:w="70" w:type="dxa"/>
        </w:tblCellMar>
        <w:tblLook w:val="04A0" w:firstRow="1" w:lastRow="0" w:firstColumn="1" w:lastColumn="0" w:noHBand="0" w:noVBand="1"/>
      </w:tblPr>
      <w:tblGrid>
        <w:gridCol w:w="6658"/>
        <w:gridCol w:w="1417"/>
      </w:tblGrid>
      <w:tr w:rsidR="006A4F61" w:rsidRPr="00E87E8D" w14:paraId="78F612C9"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561183B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E87E8D" w14:paraId="71C3CDDE"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133BA208" w14:textId="77777777" w:rsidR="006A4F61" w:rsidRPr="00E87E8D" w:rsidRDefault="006A4F61" w:rsidP="008C7FAB">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Conciliación entre los </w:t>
            </w:r>
            <w:r w:rsidR="008C7FAB" w:rsidRPr="00E87E8D">
              <w:rPr>
                <w:rFonts w:ascii="Arial Narrow" w:eastAsia="Times New Roman" w:hAnsi="Arial Narrow" w:cs="Times New Roman"/>
                <w:b/>
                <w:bCs/>
                <w:color w:val="000000"/>
                <w:sz w:val="18"/>
                <w:szCs w:val="18"/>
                <w:lang w:val="es-ES" w:eastAsia="es-ES"/>
              </w:rPr>
              <w:t>egresos</w:t>
            </w:r>
            <w:r w:rsidRPr="00E87E8D">
              <w:rPr>
                <w:rFonts w:ascii="Arial Narrow" w:eastAsia="Times New Roman" w:hAnsi="Arial Narrow" w:cs="Times New Roman"/>
                <w:b/>
                <w:bCs/>
                <w:color w:val="000000"/>
                <w:sz w:val="18"/>
                <w:szCs w:val="18"/>
                <w:lang w:val="es-ES" w:eastAsia="es-ES"/>
              </w:rPr>
              <w:t xml:space="preserve"> Presupuestarios y  Contables</w:t>
            </w:r>
          </w:p>
        </w:tc>
      </w:tr>
      <w:tr w:rsidR="006A4F61" w:rsidRPr="00E87E8D" w14:paraId="77C0B1D3"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7FBDA9FE" w14:textId="6BCD8A40" w:rsidR="006A4F61" w:rsidRPr="00E87E8D" w:rsidRDefault="006641DB" w:rsidP="003D33F2">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al </w:t>
            </w:r>
            <w:r w:rsidR="00DC1B10" w:rsidRPr="00E87E8D">
              <w:rPr>
                <w:rFonts w:ascii="Arial Narrow" w:eastAsia="Times New Roman" w:hAnsi="Arial Narrow" w:cs="Times New Roman"/>
                <w:b/>
                <w:bCs/>
                <w:color w:val="000000"/>
                <w:sz w:val="18"/>
                <w:szCs w:val="18"/>
                <w:lang w:val="es-ES" w:eastAsia="es-ES"/>
              </w:rPr>
              <w:t>3</w:t>
            </w:r>
            <w:r w:rsidR="00EF6818">
              <w:rPr>
                <w:rFonts w:ascii="Arial Narrow" w:eastAsia="Times New Roman" w:hAnsi="Arial Narrow" w:cs="Times New Roman"/>
                <w:b/>
                <w:bCs/>
                <w:color w:val="000000"/>
                <w:sz w:val="18"/>
                <w:szCs w:val="18"/>
                <w:lang w:val="es-ES" w:eastAsia="es-ES"/>
              </w:rPr>
              <w:t>0</w:t>
            </w:r>
            <w:r w:rsidR="00BC2C25" w:rsidRPr="00E87E8D">
              <w:rPr>
                <w:rFonts w:ascii="Arial Narrow" w:eastAsia="Times New Roman" w:hAnsi="Arial Narrow" w:cs="Times New Roman"/>
                <w:b/>
                <w:bCs/>
                <w:color w:val="000000"/>
                <w:sz w:val="18"/>
                <w:szCs w:val="18"/>
                <w:lang w:val="es-ES" w:eastAsia="es-ES"/>
              </w:rPr>
              <w:t xml:space="preserve"> de</w:t>
            </w:r>
            <w:r w:rsidR="00EF6818">
              <w:rPr>
                <w:rFonts w:ascii="Arial Narrow" w:eastAsia="Times New Roman" w:hAnsi="Arial Narrow" w:cs="Times New Roman"/>
                <w:b/>
                <w:bCs/>
                <w:color w:val="000000"/>
                <w:sz w:val="18"/>
                <w:szCs w:val="18"/>
                <w:lang w:val="es-ES" w:eastAsia="es-ES"/>
              </w:rPr>
              <w:t xml:space="preserve"> Septiembre</w:t>
            </w:r>
            <w:r w:rsidR="00BC2C25" w:rsidRPr="00E87E8D">
              <w:rPr>
                <w:rFonts w:ascii="Arial Narrow" w:eastAsia="Times New Roman" w:hAnsi="Arial Narrow" w:cs="Times New Roman"/>
                <w:b/>
                <w:bCs/>
                <w:color w:val="000000"/>
                <w:sz w:val="18"/>
                <w:szCs w:val="18"/>
                <w:lang w:val="es-ES" w:eastAsia="es-ES"/>
              </w:rPr>
              <w:t xml:space="preserve"> de 2020</w:t>
            </w:r>
          </w:p>
          <w:p w14:paraId="2A2F684A" w14:textId="77777777" w:rsidR="003D33F2" w:rsidRPr="00E87E8D" w:rsidRDefault="003D33F2" w:rsidP="003D33F2">
            <w:pPr>
              <w:spacing w:after="0" w:line="240" w:lineRule="auto"/>
              <w:rPr>
                <w:rFonts w:ascii="Arial Narrow" w:eastAsia="Times New Roman" w:hAnsi="Arial Narrow" w:cs="Times New Roman"/>
                <w:b/>
                <w:bCs/>
                <w:color w:val="000000"/>
                <w:sz w:val="18"/>
                <w:szCs w:val="18"/>
                <w:lang w:val="es-ES" w:eastAsia="es-ES"/>
              </w:rPr>
            </w:pPr>
          </w:p>
        </w:tc>
      </w:tr>
      <w:tr w:rsidR="006A4F61" w:rsidRPr="00E87E8D" w14:paraId="723F1D55" w14:textId="77777777" w:rsidTr="007239B1">
        <w:trPr>
          <w:trHeight w:val="241"/>
        </w:trPr>
        <w:tc>
          <w:tcPr>
            <w:tcW w:w="8075"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6A4F61" w:rsidRPr="00E87E8D" w14:paraId="4B0B29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Egresos Presupuestarios </w:t>
            </w:r>
          </w:p>
        </w:tc>
        <w:tc>
          <w:tcPr>
            <w:tcW w:w="1417" w:type="dxa"/>
            <w:tcBorders>
              <w:top w:val="nil"/>
              <w:left w:val="nil"/>
              <w:bottom w:val="single" w:sz="4" w:space="0" w:color="auto"/>
              <w:right w:val="single" w:sz="4" w:space="0" w:color="auto"/>
            </w:tcBorders>
            <w:shd w:val="clear" w:color="000000" w:fill="D9D9D9"/>
            <w:noWrap/>
            <w:vAlign w:val="bottom"/>
            <w:hideMark/>
          </w:tcPr>
          <w:p w14:paraId="355CFAB8" w14:textId="083968E3" w:rsidR="006A4F61" w:rsidRPr="00E87E8D" w:rsidRDefault="006A4F61" w:rsidP="00823022">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D44EC3" w:rsidRPr="00E87E8D">
              <w:rPr>
                <w:rFonts w:ascii="Arial Narrow" w:eastAsia="Times New Roman" w:hAnsi="Arial Narrow" w:cs="Times New Roman"/>
                <w:b/>
                <w:bCs/>
                <w:color w:val="000000"/>
                <w:sz w:val="18"/>
                <w:szCs w:val="18"/>
                <w:lang w:val="es-ES" w:eastAsia="es-ES"/>
              </w:rPr>
              <w:t>$</w:t>
            </w:r>
            <w:r w:rsidR="0083303F" w:rsidRPr="00E87E8D">
              <w:rPr>
                <w:rFonts w:ascii="Arial Narrow" w:eastAsia="Times New Roman" w:hAnsi="Arial Narrow" w:cs="Times New Roman"/>
                <w:b/>
                <w:bCs/>
                <w:color w:val="000000"/>
                <w:sz w:val="18"/>
                <w:szCs w:val="18"/>
                <w:lang w:val="es-ES" w:eastAsia="es-ES"/>
              </w:rPr>
              <w:t xml:space="preserve">  </w:t>
            </w:r>
            <w:r w:rsidR="00823022">
              <w:rPr>
                <w:rFonts w:ascii="Arial Narrow" w:eastAsia="Times New Roman" w:hAnsi="Arial Narrow" w:cs="Times New Roman"/>
                <w:b/>
                <w:bCs/>
                <w:color w:val="000000"/>
                <w:sz w:val="18"/>
                <w:szCs w:val="18"/>
                <w:lang w:val="es-ES" w:eastAsia="es-ES"/>
              </w:rPr>
              <w:t>7,265,493.59</w:t>
            </w:r>
          </w:p>
        </w:tc>
      </w:tr>
      <w:tr w:rsidR="006A4F61" w:rsidRPr="00E87E8D" w14:paraId="3EC0F29F" w14:textId="77777777" w:rsidTr="007239B1">
        <w:trPr>
          <w:trHeight w:val="255"/>
        </w:trPr>
        <w:tc>
          <w:tcPr>
            <w:tcW w:w="6658" w:type="dxa"/>
            <w:tcBorders>
              <w:top w:val="nil"/>
              <w:left w:val="nil"/>
              <w:bottom w:val="nil"/>
              <w:right w:val="nil"/>
            </w:tcBorders>
            <w:shd w:val="clear" w:color="auto" w:fill="auto"/>
            <w:noWrap/>
            <w:vAlign w:val="bottom"/>
            <w:hideMark/>
          </w:tcPr>
          <w:p w14:paraId="0634B67F"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F49D6C4"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306D2ADA"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2. Menos Egresos Presupuestarios No Contables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E87E8D" w:rsidRDefault="006A4F61" w:rsidP="006A4F6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6A4F61" w:rsidRPr="00E87E8D" w14:paraId="5452CF3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Materias Primas y Materiales de Producción y Comercialización </w:t>
            </w:r>
          </w:p>
        </w:tc>
        <w:tc>
          <w:tcPr>
            <w:tcW w:w="1417"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A165CF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Materiales y Suministros </w:t>
            </w:r>
          </w:p>
        </w:tc>
        <w:tc>
          <w:tcPr>
            <w:tcW w:w="1417"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A61B9C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Mobiliario y Equipo de Administración </w:t>
            </w:r>
          </w:p>
        </w:tc>
        <w:tc>
          <w:tcPr>
            <w:tcW w:w="1417"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388925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2.4 Mobiliario y Equipo Educacional y Recreativo </w:t>
            </w:r>
          </w:p>
        </w:tc>
        <w:tc>
          <w:tcPr>
            <w:tcW w:w="1417"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E87910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2.5 Equipo e Instrumental Médico y de Laboratorio </w:t>
            </w:r>
          </w:p>
        </w:tc>
        <w:tc>
          <w:tcPr>
            <w:tcW w:w="1417"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7EDB49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Vehículos y Equipo de Transporte </w:t>
            </w:r>
          </w:p>
        </w:tc>
        <w:tc>
          <w:tcPr>
            <w:tcW w:w="1417"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E6D80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2.7 Equipo de Defensa y Seguridad </w:t>
            </w:r>
          </w:p>
        </w:tc>
        <w:tc>
          <w:tcPr>
            <w:tcW w:w="1417"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215E227"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2.8 Maquinaria, Otros Equipos y Herramientas </w:t>
            </w:r>
          </w:p>
        </w:tc>
        <w:tc>
          <w:tcPr>
            <w:tcW w:w="1417"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4B970E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2.9 Activos Biológicos </w:t>
            </w:r>
          </w:p>
        </w:tc>
        <w:tc>
          <w:tcPr>
            <w:tcW w:w="1417"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073912C"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2.10 Bienes Inmuebles </w:t>
            </w:r>
          </w:p>
        </w:tc>
        <w:tc>
          <w:tcPr>
            <w:tcW w:w="1417"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86839A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2.11 Activos Intangibles </w:t>
            </w:r>
          </w:p>
        </w:tc>
        <w:tc>
          <w:tcPr>
            <w:tcW w:w="1417"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DCD476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2.12 Obra Pública en Bienes de Dominio Público</w:t>
            </w:r>
          </w:p>
        </w:tc>
        <w:tc>
          <w:tcPr>
            <w:tcW w:w="1417"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D8F9A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2.13 Obra Pública en Bienes Propios </w:t>
            </w:r>
          </w:p>
        </w:tc>
        <w:tc>
          <w:tcPr>
            <w:tcW w:w="1417"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C9660C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2.14 Acciones y Participaciones de Capital </w:t>
            </w:r>
          </w:p>
        </w:tc>
        <w:tc>
          <w:tcPr>
            <w:tcW w:w="1417"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1FAAE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2.15 Compra de Títulos y Valores </w:t>
            </w:r>
          </w:p>
        </w:tc>
        <w:tc>
          <w:tcPr>
            <w:tcW w:w="1417"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C1756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2.16 Concesión de Préstamos</w:t>
            </w:r>
          </w:p>
        </w:tc>
        <w:tc>
          <w:tcPr>
            <w:tcW w:w="1417"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15334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2.17 Inversiones en Fideicomisos, Mandatos y Otros Análogos </w:t>
            </w:r>
          </w:p>
        </w:tc>
        <w:tc>
          <w:tcPr>
            <w:tcW w:w="1417"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89B6E3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2.18 Provisiones para Contingencias y Otras Erogaciones Especiales </w:t>
            </w:r>
          </w:p>
        </w:tc>
        <w:tc>
          <w:tcPr>
            <w:tcW w:w="1417"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B32975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2.19 Amortización de la Deuda Publica </w:t>
            </w:r>
          </w:p>
        </w:tc>
        <w:tc>
          <w:tcPr>
            <w:tcW w:w="1417"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056232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2.20 Adeudos de Ejercicios Fiscales Anteriores (ADEFAS) </w:t>
            </w:r>
          </w:p>
        </w:tc>
        <w:tc>
          <w:tcPr>
            <w:tcW w:w="1417"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E65ECC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2.21 Otros Egresos Presupuestarios No Contables </w:t>
            </w:r>
          </w:p>
        </w:tc>
        <w:tc>
          <w:tcPr>
            <w:tcW w:w="1417"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71C50D" w14:textId="77777777" w:rsidTr="007239B1">
        <w:trPr>
          <w:trHeight w:val="255"/>
        </w:trPr>
        <w:tc>
          <w:tcPr>
            <w:tcW w:w="6658" w:type="dxa"/>
            <w:tcBorders>
              <w:top w:val="nil"/>
              <w:left w:val="nil"/>
              <w:bottom w:val="nil"/>
              <w:right w:val="nil"/>
            </w:tcBorders>
            <w:shd w:val="clear" w:color="auto" w:fill="auto"/>
            <w:noWrap/>
            <w:vAlign w:val="bottom"/>
            <w:hideMark/>
          </w:tcPr>
          <w:p w14:paraId="37388D3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0F8D6BEB"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0BDA903F"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3. Más Gastos Contables No Presupuestarios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DEA7DD" w14:textId="4AB727DF" w:rsidR="00F140E7" w:rsidRPr="00823022" w:rsidRDefault="00823022" w:rsidP="00823022">
            <w:pPr>
              <w:spacing w:after="0" w:line="240" w:lineRule="auto"/>
              <w:jc w:val="right"/>
              <w:rPr>
                <w:rFonts w:ascii="Arial Narrow" w:eastAsia="Times New Roman" w:hAnsi="Arial Narrow" w:cs="Times New Roman"/>
                <w:b/>
                <w:bCs/>
                <w:color w:val="000000"/>
                <w:sz w:val="18"/>
                <w:szCs w:val="18"/>
                <w:lang w:val="es-ES" w:eastAsia="es-ES"/>
              </w:rPr>
            </w:pPr>
            <w:r w:rsidRPr="00823022">
              <w:rPr>
                <w:rFonts w:ascii="Arial Narrow" w:eastAsia="Times New Roman" w:hAnsi="Arial Narrow" w:cs="Times New Roman"/>
                <w:b/>
                <w:bCs/>
                <w:color w:val="000000"/>
                <w:sz w:val="18"/>
                <w:szCs w:val="18"/>
                <w:lang w:val="es-ES" w:eastAsia="es-ES"/>
              </w:rPr>
              <w:t>113,091.45</w:t>
            </w:r>
          </w:p>
        </w:tc>
      </w:tr>
      <w:tr w:rsidR="006A4F61" w:rsidRPr="00E87E8D" w14:paraId="152478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Estimaciones, Depreciaciones, Deterioros, Obsolescencia y Amortizaciones </w:t>
            </w:r>
          </w:p>
        </w:tc>
        <w:tc>
          <w:tcPr>
            <w:tcW w:w="1417" w:type="dxa"/>
            <w:tcBorders>
              <w:top w:val="nil"/>
              <w:left w:val="nil"/>
              <w:bottom w:val="single" w:sz="4" w:space="0" w:color="auto"/>
              <w:right w:val="single" w:sz="4" w:space="0" w:color="auto"/>
            </w:tcBorders>
            <w:shd w:val="clear" w:color="auto" w:fill="auto"/>
            <w:noWrap/>
            <w:vAlign w:val="bottom"/>
            <w:hideMark/>
          </w:tcPr>
          <w:p w14:paraId="567D048D" w14:textId="5B337AF1" w:rsidR="006A4F61" w:rsidRPr="00823022" w:rsidRDefault="00823022" w:rsidP="00E87E8D">
            <w:pPr>
              <w:spacing w:after="0" w:line="240" w:lineRule="auto"/>
              <w:jc w:val="right"/>
              <w:rPr>
                <w:rFonts w:ascii="Arial Narrow" w:eastAsia="Times New Roman" w:hAnsi="Arial Narrow" w:cs="Times New Roman"/>
                <w:color w:val="000000"/>
                <w:sz w:val="18"/>
                <w:szCs w:val="18"/>
                <w:lang w:val="es-ES" w:eastAsia="es-ES"/>
              </w:rPr>
            </w:pPr>
            <w:r w:rsidRPr="00823022">
              <w:rPr>
                <w:rFonts w:ascii="Arial Narrow" w:eastAsia="Times New Roman" w:hAnsi="Arial Narrow" w:cs="Times New Roman"/>
                <w:color w:val="000000"/>
                <w:sz w:val="18"/>
                <w:szCs w:val="18"/>
                <w:lang w:val="es-ES" w:eastAsia="es-ES"/>
              </w:rPr>
              <w:t>113,091.45</w:t>
            </w:r>
          </w:p>
        </w:tc>
      </w:tr>
      <w:tr w:rsidR="006A4F61" w:rsidRPr="00E87E8D" w14:paraId="0FE9CF73"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823022" w:rsidRDefault="006A4F61" w:rsidP="006A4F61">
            <w:pPr>
              <w:spacing w:after="0" w:line="240" w:lineRule="auto"/>
              <w:rPr>
                <w:rFonts w:ascii="Arial Narrow" w:eastAsia="Times New Roman" w:hAnsi="Arial Narrow" w:cs="Times New Roman"/>
                <w:color w:val="000000"/>
                <w:sz w:val="18"/>
                <w:szCs w:val="18"/>
                <w:lang w:val="es-ES" w:eastAsia="es-ES"/>
              </w:rPr>
            </w:pPr>
            <w:r w:rsidRPr="00823022">
              <w:rPr>
                <w:rFonts w:ascii="Arial Narrow" w:eastAsia="Times New Roman" w:hAnsi="Arial Narrow" w:cs="Times New Roman"/>
                <w:color w:val="000000"/>
                <w:sz w:val="18"/>
                <w:szCs w:val="18"/>
                <w:lang w:val="es-ES" w:eastAsia="es-ES"/>
              </w:rPr>
              <w:t> </w:t>
            </w:r>
          </w:p>
        </w:tc>
      </w:tr>
      <w:tr w:rsidR="006A4F61" w:rsidRPr="00E87E8D" w14:paraId="76BDB37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Disminución de Inventarios </w:t>
            </w:r>
          </w:p>
        </w:tc>
        <w:tc>
          <w:tcPr>
            <w:tcW w:w="1417"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3FD68AB"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3.4 Aumento por Insuficiencia de Estimaciones por Pérdida o Deterioro u Obsolescencia </w:t>
            </w:r>
          </w:p>
        </w:tc>
        <w:tc>
          <w:tcPr>
            <w:tcW w:w="1417"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872FC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3.5 Aumento por Insuficiencia de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F9BB49D"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3.6 Otros Gastos </w:t>
            </w:r>
          </w:p>
        </w:tc>
        <w:tc>
          <w:tcPr>
            <w:tcW w:w="1417"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2D23C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3.7 Otros Gastos Contables No Presupuestarios </w:t>
            </w:r>
          </w:p>
        </w:tc>
        <w:tc>
          <w:tcPr>
            <w:tcW w:w="1417"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22D96E7" w14:textId="77777777" w:rsidTr="007239B1">
        <w:trPr>
          <w:trHeight w:val="255"/>
        </w:trPr>
        <w:tc>
          <w:tcPr>
            <w:tcW w:w="6658" w:type="dxa"/>
            <w:tcBorders>
              <w:top w:val="nil"/>
              <w:left w:val="nil"/>
              <w:bottom w:val="nil"/>
              <w:right w:val="nil"/>
            </w:tcBorders>
            <w:shd w:val="clear" w:color="auto" w:fill="auto"/>
            <w:noWrap/>
            <w:vAlign w:val="bottom"/>
            <w:hideMark/>
          </w:tcPr>
          <w:p w14:paraId="10C2E67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010DE51"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697ADA78"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Gastos Contables </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53707295" w:rsidR="006A4F61" w:rsidRPr="00E87E8D" w:rsidRDefault="00D44EC3" w:rsidP="00823022">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   </w:t>
            </w:r>
            <w:r w:rsidR="00823022">
              <w:rPr>
                <w:rFonts w:ascii="Arial Narrow" w:eastAsia="Times New Roman" w:hAnsi="Arial Narrow" w:cs="Times New Roman"/>
                <w:b/>
                <w:bCs/>
                <w:color w:val="000000"/>
                <w:sz w:val="18"/>
                <w:szCs w:val="18"/>
                <w:lang w:val="es-ES" w:eastAsia="es-ES"/>
              </w:rPr>
              <w:t>7,378,585.04</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Default="00C95966" w:rsidP="00CD3084">
      <w:pPr>
        <w:spacing w:line="240" w:lineRule="auto"/>
        <w:rPr>
          <w:rFonts w:ascii="Barlow" w:hAnsi="Barlow" w:cs="Arial"/>
          <w:b/>
          <w:sz w:val="20"/>
          <w:szCs w:val="20"/>
        </w:rPr>
      </w:pPr>
    </w:p>
    <w:p w14:paraId="1BE8A169" w14:textId="77777777" w:rsidR="00823022" w:rsidRDefault="00823022" w:rsidP="00CD3084">
      <w:pPr>
        <w:spacing w:line="240" w:lineRule="auto"/>
        <w:rPr>
          <w:rFonts w:ascii="Barlow" w:hAnsi="Barlow" w:cs="Arial"/>
          <w:b/>
          <w:sz w:val="20"/>
          <w:szCs w:val="20"/>
        </w:rPr>
      </w:pPr>
    </w:p>
    <w:p w14:paraId="46850678" w14:textId="77777777" w:rsidR="00823022" w:rsidRPr="00594FA0" w:rsidRDefault="00823022"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1598A271" w14:textId="406DF1EB" w:rsidR="00CD3084" w:rsidRPr="00C95966" w:rsidRDefault="00C95966" w:rsidP="00CD3084">
      <w:pPr>
        <w:rPr>
          <w:rFonts w:ascii="Barlow" w:hAnsi="Barlow" w:cs="Arial"/>
          <w:b/>
        </w:rPr>
      </w:pPr>
      <w:r w:rsidRPr="00C95966">
        <w:rPr>
          <w:rFonts w:ascii="Barlow" w:hAnsi="Barlow" w:cs="Arial"/>
          <w:b/>
        </w:rPr>
        <w:t>PRESUPUESTARIAS</w:t>
      </w:r>
    </w:p>
    <w:p w14:paraId="1B9C86B8" w14:textId="7FBE35F7" w:rsidR="005F5A8A" w:rsidRPr="007239B1" w:rsidRDefault="005F5A8A" w:rsidP="007239B1">
      <w:pPr>
        <w:jc w:val="both"/>
        <w:rPr>
          <w:rFonts w:ascii="Barlow" w:hAnsi="Barlow" w:cs="Arial"/>
          <w:sz w:val="20"/>
          <w:szCs w:val="20"/>
        </w:rPr>
      </w:pPr>
      <w:r w:rsidRPr="007239B1">
        <w:rPr>
          <w:rFonts w:ascii="Barlow" w:hAnsi="Barlow" w:cs="Arial"/>
          <w:sz w:val="20"/>
          <w:szCs w:val="20"/>
        </w:rPr>
        <w:t>1</w:t>
      </w:r>
      <w:r w:rsidR="00CD3084" w:rsidRPr="007239B1">
        <w:rPr>
          <w:rFonts w:ascii="Barlow" w:hAnsi="Barlow" w:cs="Arial"/>
          <w:sz w:val="20"/>
          <w:szCs w:val="20"/>
        </w:rPr>
        <w:t>.- No contamos con Valores en custodia</w:t>
      </w:r>
      <w:r w:rsidR="007239B1" w:rsidRPr="007239B1">
        <w:rPr>
          <w:rFonts w:ascii="Barlow" w:hAnsi="Barlow" w:cs="Arial"/>
          <w:sz w:val="20"/>
          <w:szCs w:val="20"/>
        </w:rPr>
        <w:t>.</w:t>
      </w:r>
    </w:p>
    <w:p w14:paraId="5EE90720" w14:textId="3F29302E" w:rsidR="00CD3084" w:rsidRPr="007239B1" w:rsidRDefault="005F5A8A" w:rsidP="007239B1">
      <w:pPr>
        <w:jc w:val="both"/>
        <w:rPr>
          <w:rFonts w:ascii="Barlow" w:hAnsi="Barlow" w:cs="Arial"/>
          <w:sz w:val="20"/>
          <w:szCs w:val="20"/>
        </w:rPr>
      </w:pPr>
      <w:r w:rsidRPr="007239B1">
        <w:rPr>
          <w:rFonts w:ascii="Barlow" w:hAnsi="Barlow" w:cs="Arial"/>
          <w:sz w:val="20"/>
          <w:szCs w:val="20"/>
        </w:rPr>
        <w:t>2.-</w:t>
      </w:r>
      <w:r w:rsidR="00CD3084" w:rsidRPr="007239B1">
        <w:rPr>
          <w:rFonts w:ascii="Barlow" w:hAnsi="Barlow" w:cs="Arial"/>
          <w:sz w:val="20"/>
          <w:szCs w:val="20"/>
        </w:rPr>
        <w:t xml:space="preserve"> </w:t>
      </w:r>
      <w:r w:rsidRPr="007239B1">
        <w:rPr>
          <w:rFonts w:ascii="Barlow" w:hAnsi="Barlow" w:cs="Arial"/>
          <w:sz w:val="20"/>
          <w:szCs w:val="20"/>
        </w:rPr>
        <w:t xml:space="preserve">No tenemos </w:t>
      </w:r>
      <w:r w:rsidR="00CD3084" w:rsidRPr="007239B1">
        <w:rPr>
          <w:rFonts w:ascii="Barlow" w:hAnsi="Barlow" w:cs="Arial"/>
          <w:sz w:val="20"/>
          <w:szCs w:val="20"/>
        </w:rPr>
        <w:t>Instrumentos de Mercado Valores que afecten o modifiquen el balance del ente contable</w:t>
      </w:r>
      <w:r w:rsidR="007239B1" w:rsidRPr="007239B1">
        <w:rPr>
          <w:rFonts w:ascii="Barlow" w:hAnsi="Barlow" w:cs="Arial"/>
          <w:sz w:val="20"/>
          <w:szCs w:val="20"/>
        </w:rPr>
        <w:t>.</w:t>
      </w:r>
    </w:p>
    <w:p w14:paraId="2CC33F00" w14:textId="77777777" w:rsidR="00CD3084" w:rsidRPr="007239B1" w:rsidRDefault="005F5A8A" w:rsidP="007239B1">
      <w:pPr>
        <w:jc w:val="both"/>
        <w:rPr>
          <w:rFonts w:ascii="Barlow" w:hAnsi="Barlow" w:cs="Arial"/>
          <w:sz w:val="20"/>
          <w:szCs w:val="20"/>
        </w:rPr>
      </w:pPr>
      <w:r w:rsidRPr="007239B1">
        <w:rPr>
          <w:rFonts w:ascii="Barlow" w:hAnsi="Barlow" w:cs="Arial"/>
          <w:sz w:val="20"/>
          <w:szCs w:val="20"/>
        </w:rPr>
        <w:t>3</w:t>
      </w:r>
      <w:r w:rsidR="00CD3084" w:rsidRPr="007239B1">
        <w:rPr>
          <w:rFonts w:ascii="Barlow" w:hAnsi="Barlow" w:cs="Arial"/>
          <w:sz w:val="20"/>
          <w:szCs w:val="20"/>
        </w:rPr>
        <w:t xml:space="preserve">.- No contamos con Contratos de Construcción </w:t>
      </w:r>
    </w:p>
    <w:p w14:paraId="5954BDD0" w14:textId="77777777" w:rsidR="005F5A8A" w:rsidRPr="007239B1" w:rsidRDefault="005F5A8A" w:rsidP="007239B1">
      <w:pPr>
        <w:autoSpaceDE w:val="0"/>
        <w:autoSpaceDN w:val="0"/>
        <w:adjustRightInd w:val="0"/>
        <w:spacing w:after="0" w:line="360" w:lineRule="auto"/>
        <w:jc w:val="both"/>
        <w:rPr>
          <w:rFonts w:ascii="Barlow" w:hAnsi="Barlow" w:cs="Arial"/>
          <w:bCs/>
          <w:sz w:val="20"/>
          <w:szCs w:val="20"/>
        </w:rPr>
      </w:pPr>
      <w:r w:rsidRPr="007239B1">
        <w:rPr>
          <w:rFonts w:ascii="Barlow" w:hAnsi="Barlow" w:cs="Arial"/>
          <w:bCs/>
          <w:sz w:val="20"/>
          <w:szCs w:val="20"/>
        </w:rPr>
        <w:t xml:space="preserve">4.- </w:t>
      </w:r>
      <w:r w:rsidR="00C95966" w:rsidRPr="007239B1">
        <w:rPr>
          <w:rFonts w:ascii="Barlow" w:hAnsi="Barlow" w:cs="Arial"/>
          <w:bCs/>
          <w:sz w:val="20"/>
          <w:szCs w:val="20"/>
        </w:rPr>
        <w:t>El avance de las cuentas presupuestarias se presenta en el cuadro siguiente</w:t>
      </w:r>
      <w:r w:rsidRPr="007239B1">
        <w:rPr>
          <w:rFonts w:ascii="Barlow" w:hAnsi="Barlow" w:cs="Arial"/>
          <w:bCs/>
          <w:sz w:val="20"/>
          <w:szCs w:val="20"/>
        </w:rPr>
        <w:t>.</w:t>
      </w:r>
    </w:p>
    <w:tbl>
      <w:tblPr>
        <w:tblW w:w="7903" w:type="dxa"/>
        <w:tblCellMar>
          <w:left w:w="70" w:type="dxa"/>
          <w:right w:w="70" w:type="dxa"/>
        </w:tblCellMar>
        <w:tblLook w:val="04A0" w:firstRow="1" w:lastRow="0" w:firstColumn="1" w:lastColumn="0" w:noHBand="0" w:noVBand="1"/>
      </w:tblPr>
      <w:tblGrid>
        <w:gridCol w:w="5245"/>
        <w:gridCol w:w="2658"/>
      </w:tblGrid>
      <w:tr w:rsidR="007239B1" w:rsidRPr="007239B1" w14:paraId="3E997DB9" w14:textId="77777777" w:rsidTr="007239B1">
        <w:trPr>
          <w:trHeight w:val="207"/>
        </w:trPr>
        <w:tc>
          <w:tcPr>
            <w:tcW w:w="5245" w:type="dxa"/>
            <w:tcBorders>
              <w:top w:val="nil"/>
              <w:left w:val="nil"/>
              <w:bottom w:val="nil"/>
              <w:right w:val="nil"/>
            </w:tcBorders>
            <w:shd w:val="clear" w:color="auto" w:fill="auto"/>
            <w:vAlign w:val="center"/>
            <w:hideMark/>
          </w:tcPr>
          <w:p w14:paraId="15FC5183"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r w:rsidRPr="007239B1">
              <w:rPr>
                <w:rFonts w:ascii="Arial Narrow" w:eastAsia="Times New Roman" w:hAnsi="Arial Narrow" w:cs="Arial"/>
                <w:b/>
                <w:bCs/>
                <w:color w:val="000000"/>
                <w:sz w:val="18"/>
                <w:szCs w:val="18"/>
                <w:lang w:eastAsia="es-MX"/>
              </w:rPr>
              <w:t>PRESUPUESTO DE EGRESOS</w:t>
            </w:r>
          </w:p>
        </w:tc>
        <w:tc>
          <w:tcPr>
            <w:tcW w:w="2658" w:type="dxa"/>
            <w:tcBorders>
              <w:top w:val="nil"/>
              <w:left w:val="nil"/>
              <w:bottom w:val="nil"/>
              <w:right w:val="nil"/>
            </w:tcBorders>
            <w:shd w:val="clear" w:color="auto" w:fill="auto"/>
            <w:vAlign w:val="center"/>
            <w:hideMark/>
          </w:tcPr>
          <w:p w14:paraId="0BCFD134"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p>
        </w:tc>
      </w:tr>
      <w:tr w:rsidR="007239B1" w:rsidRPr="00823022" w14:paraId="7990861C" w14:textId="77777777" w:rsidTr="007239B1">
        <w:trPr>
          <w:trHeight w:val="186"/>
        </w:trPr>
        <w:tc>
          <w:tcPr>
            <w:tcW w:w="5245" w:type="dxa"/>
            <w:tcBorders>
              <w:top w:val="nil"/>
              <w:left w:val="nil"/>
              <w:bottom w:val="nil"/>
              <w:right w:val="nil"/>
            </w:tcBorders>
            <w:shd w:val="clear" w:color="auto" w:fill="auto"/>
            <w:vAlign w:val="center"/>
            <w:hideMark/>
          </w:tcPr>
          <w:p w14:paraId="21790723"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APROBADO</w:t>
            </w:r>
          </w:p>
        </w:tc>
        <w:tc>
          <w:tcPr>
            <w:tcW w:w="2658" w:type="dxa"/>
            <w:tcBorders>
              <w:top w:val="nil"/>
              <w:left w:val="nil"/>
              <w:bottom w:val="nil"/>
              <w:right w:val="nil"/>
            </w:tcBorders>
            <w:shd w:val="clear" w:color="auto" w:fill="auto"/>
            <w:noWrap/>
            <w:vAlign w:val="center"/>
            <w:hideMark/>
          </w:tcPr>
          <w:p w14:paraId="3B1396E4"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6ABCCA44" w14:textId="77777777" w:rsidTr="007239B1">
        <w:trPr>
          <w:trHeight w:val="186"/>
        </w:trPr>
        <w:tc>
          <w:tcPr>
            <w:tcW w:w="5245" w:type="dxa"/>
            <w:tcBorders>
              <w:top w:val="nil"/>
              <w:left w:val="nil"/>
              <w:bottom w:val="nil"/>
              <w:right w:val="nil"/>
            </w:tcBorders>
            <w:shd w:val="clear" w:color="auto" w:fill="auto"/>
            <w:vAlign w:val="center"/>
            <w:hideMark/>
          </w:tcPr>
          <w:p w14:paraId="3875E5D8"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POR EJERCER</w:t>
            </w:r>
          </w:p>
        </w:tc>
        <w:tc>
          <w:tcPr>
            <w:tcW w:w="2658" w:type="dxa"/>
            <w:tcBorders>
              <w:top w:val="nil"/>
              <w:left w:val="nil"/>
              <w:bottom w:val="nil"/>
              <w:right w:val="nil"/>
            </w:tcBorders>
            <w:shd w:val="clear" w:color="auto" w:fill="auto"/>
            <w:noWrap/>
            <w:vAlign w:val="center"/>
            <w:hideMark/>
          </w:tcPr>
          <w:p w14:paraId="1DFF6B1C"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39AC420D" w14:textId="77777777" w:rsidTr="007239B1">
        <w:trPr>
          <w:trHeight w:val="186"/>
        </w:trPr>
        <w:tc>
          <w:tcPr>
            <w:tcW w:w="5245" w:type="dxa"/>
            <w:tcBorders>
              <w:top w:val="nil"/>
              <w:left w:val="nil"/>
              <w:bottom w:val="nil"/>
              <w:right w:val="nil"/>
            </w:tcBorders>
            <w:shd w:val="clear" w:color="auto" w:fill="auto"/>
            <w:vAlign w:val="center"/>
            <w:hideMark/>
          </w:tcPr>
          <w:p w14:paraId="67A87C4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MODIFICACIONES AL PRESUPUESTO DE EGRESOS APROBADO</w:t>
            </w:r>
          </w:p>
        </w:tc>
        <w:tc>
          <w:tcPr>
            <w:tcW w:w="2658" w:type="dxa"/>
            <w:tcBorders>
              <w:top w:val="nil"/>
              <w:left w:val="nil"/>
              <w:bottom w:val="nil"/>
              <w:right w:val="nil"/>
            </w:tcBorders>
            <w:shd w:val="clear" w:color="auto" w:fill="auto"/>
            <w:noWrap/>
            <w:vAlign w:val="center"/>
            <w:hideMark/>
          </w:tcPr>
          <w:p w14:paraId="45B48702" w14:textId="6E7B88C8"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141,711.69 </w:t>
            </w:r>
          </w:p>
        </w:tc>
      </w:tr>
      <w:tr w:rsidR="007239B1" w:rsidRPr="00823022" w14:paraId="795B680A" w14:textId="77777777" w:rsidTr="007239B1">
        <w:trPr>
          <w:trHeight w:val="186"/>
        </w:trPr>
        <w:tc>
          <w:tcPr>
            <w:tcW w:w="5245" w:type="dxa"/>
            <w:tcBorders>
              <w:top w:val="nil"/>
              <w:left w:val="nil"/>
              <w:bottom w:val="nil"/>
              <w:right w:val="nil"/>
            </w:tcBorders>
            <w:shd w:val="clear" w:color="auto" w:fill="auto"/>
            <w:vAlign w:val="center"/>
            <w:hideMark/>
          </w:tcPr>
          <w:p w14:paraId="206EBCE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COMPROMETIDO</w:t>
            </w:r>
          </w:p>
        </w:tc>
        <w:tc>
          <w:tcPr>
            <w:tcW w:w="2658" w:type="dxa"/>
            <w:tcBorders>
              <w:top w:val="nil"/>
              <w:left w:val="nil"/>
              <w:bottom w:val="nil"/>
              <w:right w:val="nil"/>
            </w:tcBorders>
            <w:shd w:val="clear" w:color="auto" w:fill="auto"/>
            <w:noWrap/>
            <w:vAlign w:val="center"/>
            <w:hideMark/>
          </w:tcPr>
          <w:p w14:paraId="535184AB" w14:textId="6835738D" w:rsidR="007239B1" w:rsidRPr="00823022" w:rsidRDefault="007239B1" w:rsidP="00823022">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w:t>
            </w:r>
            <w:r w:rsidR="00823022" w:rsidRPr="00823022">
              <w:rPr>
                <w:rFonts w:ascii="Arial Narrow" w:eastAsia="Times New Roman" w:hAnsi="Arial Narrow" w:cs="Arial"/>
                <w:color w:val="000000"/>
                <w:sz w:val="18"/>
                <w:szCs w:val="18"/>
                <w:lang w:eastAsia="es-MX"/>
              </w:rPr>
              <w:t>7,265,493.59</w:t>
            </w:r>
            <w:r w:rsidRPr="00823022">
              <w:rPr>
                <w:rFonts w:ascii="Arial Narrow" w:eastAsia="Times New Roman" w:hAnsi="Arial Narrow" w:cs="Arial"/>
                <w:color w:val="000000"/>
                <w:sz w:val="18"/>
                <w:szCs w:val="18"/>
                <w:lang w:eastAsia="es-MX"/>
              </w:rPr>
              <w:t xml:space="preserve"> </w:t>
            </w:r>
          </w:p>
        </w:tc>
      </w:tr>
      <w:tr w:rsidR="007239B1" w:rsidRPr="00823022" w14:paraId="4816B142" w14:textId="77777777" w:rsidTr="007239B1">
        <w:trPr>
          <w:trHeight w:val="186"/>
        </w:trPr>
        <w:tc>
          <w:tcPr>
            <w:tcW w:w="5245" w:type="dxa"/>
            <w:tcBorders>
              <w:top w:val="nil"/>
              <w:left w:val="nil"/>
              <w:bottom w:val="nil"/>
              <w:right w:val="nil"/>
            </w:tcBorders>
            <w:shd w:val="clear" w:color="auto" w:fill="auto"/>
            <w:vAlign w:val="center"/>
            <w:hideMark/>
          </w:tcPr>
          <w:p w14:paraId="42B33242"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DEVENGADO</w:t>
            </w:r>
          </w:p>
        </w:tc>
        <w:tc>
          <w:tcPr>
            <w:tcW w:w="2658" w:type="dxa"/>
            <w:tcBorders>
              <w:top w:val="nil"/>
              <w:left w:val="nil"/>
              <w:bottom w:val="nil"/>
              <w:right w:val="nil"/>
            </w:tcBorders>
            <w:shd w:val="clear" w:color="auto" w:fill="auto"/>
            <w:noWrap/>
            <w:vAlign w:val="center"/>
            <w:hideMark/>
          </w:tcPr>
          <w:p w14:paraId="6F9BD3BB" w14:textId="693B0560" w:rsidR="007239B1" w:rsidRPr="00823022" w:rsidRDefault="00823022"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7,265,493.59</w:t>
            </w:r>
          </w:p>
        </w:tc>
      </w:tr>
      <w:tr w:rsidR="007239B1" w:rsidRPr="00823022" w14:paraId="5FAD0437" w14:textId="77777777" w:rsidTr="007239B1">
        <w:trPr>
          <w:trHeight w:val="186"/>
        </w:trPr>
        <w:tc>
          <w:tcPr>
            <w:tcW w:w="5245" w:type="dxa"/>
            <w:tcBorders>
              <w:top w:val="nil"/>
              <w:left w:val="nil"/>
              <w:bottom w:val="nil"/>
              <w:right w:val="nil"/>
            </w:tcBorders>
            <w:shd w:val="clear" w:color="auto" w:fill="auto"/>
            <w:vAlign w:val="center"/>
            <w:hideMark/>
          </w:tcPr>
          <w:p w14:paraId="299B026D"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EJERCIDO</w:t>
            </w:r>
          </w:p>
        </w:tc>
        <w:tc>
          <w:tcPr>
            <w:tcW w:w="2658" w:type="dxa"/>
            <w:tcBorders>
              <w:top w:val="nil"/>
              <w:left w:val="nil"/>
              <w:bottom w:val="nil"/>
              <w:right w:val="nil"/>
            </w:tcBorders>
            <w:shd w:val="clear" w:color="auto" w:fill="auto"/>
            <w:noWrap/>
            <w:vAlign w:val="center"/>
            <w:hideMark/>
          </w:tcPr>
          <w:p w14:paraId="3AB8D415" w14:textId="6FA8ECDC"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823022" w:rsidRPr="00823022">
              <w:rPr>
                <w:rFonts w:ascii="Arial Narrow" w:eastAsia="Times New Roman" w:hAnsi="Arial Narrow" w:cs="Arial"/>
                <w:color w:val="000000"/>
                <w:sz w:val="18"/>
                <w:szCs w:val="18"/>
                <w:lang w:eastAsia="es-MX"/>
              </w:rPr>
              <w:t>$            7,265,493.59</w:t>
            </w:r>
          </w:p>
        </w:tc>
      </w:tr>
      <w:tr w:rsidR="007239B1" w:rsidRPr="007239B1" w14:paraId="7C272EF8" w14:textId="77777777" w:rsidTr="007239B1">
        <w:trPr>
          <w:trHeight w:val="186"/>
        </w:trPr>
        <w:tc>
          <w:tcPr>
            <w:tcW w:w="5245" w:type="dxa"/>
            <w:tcBorders>
              <w:top w:val="nil"/>
              <w:left w:val="nil"/>
              <w:bottom w:val="nil"/>
              <w:right w:val="nil"/>
            </w:tcBorders>
            <w:shd w:val="clear" w:color="auto" w:fill="auto"/>
            <w:vAlign w:val="center"/>
            <w:hideMark/>
          </w:tcPr>
          <w:p w14:paraId="0B87A2FA"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PAGADO</w:t>
            </w:r>
          </w:p>
        </w:tc>
        <w:tc>
          <w:tcPr>
            <w:tcW w:w="2658" w:type="dxa"/>
            <w:tcBorders>
              <w:top w:val="nil"/>
              <w:left w:val="nil"/>
              <w:bottom w:val="nil"/>
              <w:right w:val="nil"/>
            </w:tcBorders>
            <w:shd w:val="clear" w:color="auto" w:fill="auto"/>
            <w:noWrap/>
            <w:vAlign w:val="center"/>
            <w:hideMark/>
          </w:tcPr>
          <w:p w14:paraId="6D8400FF" w14:textId="42A5EA7B"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823022" w:rsidRPr="00823022">
              <w:rPr>
                <w:rFonts w:ascii="Arial Narrow" w:eastAsia="Times New Roman" w:hAnsi="Arial Narrow" w:cs="Arial"/>
                <w:color w:val="000000"/>
                <w:sz w:val="18"/>
                <w:szCs w:val="18"/>
                <w:lang w:eastAsia="es-MX"/>
              </w:rPr>
              <w:t>$            7,265,493.59</w:t>
            </w:r>
          </w:p>
        </w:tc>
      </w:tr>
    </w:tbl>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7239B1">
      <w:pPr>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596630E0" w:rsidR="00C95966" w:rsidRDefault="00C95966" w:rsidP="00214D0B">
      <w:pPr>
        <w:jc w:val="both"/>
        <w:rPr>
          <w:rFonts w:ascii="Barlow" w:hAnsi="Barlow" w:cstheme="minorHAnsi"/>
          <w:sz w:val="20"/>
          <w:szCs w:val="20"/>
        </w:rPr>
      </w:pPr>
      <w:r>
        <w:rPr>
          <w:rFonts w:ascii="Barlow" w:hAnsi="Barlow" w:cstheme="minorHAnsi"/>
          <w:sz w:val="20"/>
          <w:szCs w:val="20"/>
        </w:rPr>
        <w:t xml:space="preserve"> 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00960503"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w:t>
      </w:r>
      <w:r w:rsidR="007239B1">
        <w:rPr>
          <w:rFonts w:ascii="Barlow" w:hAnsi="Barlow" w:cstheme="minorHAnsi"/>
          <w:sz w:val="20"/>
          <w:szCs w:val="20"/>
        </w:rPr>
        <w:t>í</w:t>
      </w:r>
      <w:r>
        <w:rPr>
          <w:rFonts w:ascii="Barlow" w:hAnsi="Barlow" w:cstheme="minorHAnsi"/>
          <w:sz w:val="20"/>
          <w:szCs w:val="20"/>
        </w:rPr>
        <w:t>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lastRenderedPageBreak/>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2742FBC8" w14:textId="15932C41" w:rsidR="000279A0" w:rsidRPr="00594FA0" w:rsidRDefault="007239B1" w:rsidP="00C95966">
      <w:pPr>
        <w:jc w:val="both"/>
        <w:rPr>
          <w:rFonts w:ascii="Barlow" w:hAnsi="Barlow" w:cstheme="minorHAnsi"/>
          <w:sz w:val="20"/>
          <w:szCs w:val="20"/>
        </w:rPr>
      </w:pPr>
      <w:r>
        <w:rPr>
          <w:noProof/>
          <w:lang w:val="es-ES" w:eastAsia="es-ES"/>
        </w:rPr>
        <w:drawing>
          <wp:inline distT="0" distB="0" distL="0" distR="0" wp14:anchorId="1A18E04E" wp14:editId="2BF92DA4">
            <wp:extent cx="3259776" cy="1757548"/>
            <wp:effectExtent l="0" t="0" r="0" b="0"/>
            <wp:docPr id="2" name="0 Image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3332274" cy="1796636"/>
                    </a:xfrm>
                    <a:prstGeom prst="rect">
                      <a:avLst/>
                    </a:prstGeom>
                    <a:ln>
                      <a:noFill/>
                    </a:ln>
                    <a:extLst>
                      <a:ext uri="{53640926-AAD7-44D8-BBD7-CCE9431645EC}">
                        <a14:shadowObscured xmlns:a14="http://schemas.microsoft.com/office/drawing/2010/main"/>
                      </a:ext>
                    </a:extLst>
                  </pic:spPr>
                </pic:pic>
              </a:graphicData>
            </a:graphic>
          </wp:inline>
        </w:drawing>
      </w: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38DAB5D" w14:textId="77777777" w:rsidR="00290F10" w:rsidRDefault="00290F10" w:rsidP="007239B1">
      <w:pPr>
        <w:pStyle w:val="Prrafodelista"/>
        <w:numPr>
          <w:ilvl w:val="0"/>
          <w:numId w:val="11"/>
        </w:numPr>
        <w:jc w:val="both"/>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46567DC5" w14:textId="5F76C091" w:rsidR="0059272D" w:rsidRDefault="0059272D" w:rsidP="007239B1">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7DC9A264" w14:textId="77777777" w:rsidR="007239B1" w:rsidRPr="007239B1" w:rsidRDefault="007239B1" w:rsidP="007239B1">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7239B1">
      <w:pPr>
        <w:ind w:firstLine="708"/>
        <w:jc w:val="both"/>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07BCC801" w:rsidR="00455D33" w:rsidRDefault="00455D33" w:rsidP="007239B1">
      <w:pPr>
        <w:jc w:val="both"/>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r w:rsidR="007239B1">
        <w:rPr>
          <w:rFonts w:cstheme="minorHAnsi"/>
          <w:sz w:val="20"/>
          <w:szCs w:val="20"/>
        </w:rPr>
        <w:t>.</w:t>
      </w:r>
    </w:p>
    <w:p w14:paraId="7957E9A4" w14:textId="77777777" w:rsidR="00EA5954" w:rsidRDefault="00455D33" w:rsidP="007239B1">
      <w:pPr>
        <w:jc w:val="both"/>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7FFE81D3" w14:textId="77777777" w:rsidR="00823022" w:rsidRDefault="00823022" w:rsidP="007239B1">
      <w:pPr>
        <w:jc w:val="both"/>
        <w:rPr>
          <w:rFonts w:ascii="Barlow" w:hAnsi="Barlow" w:cstheme="minorHAnsi"/>
          <w:sz w:val="20"/>
          <w:szCs w:val="20"/>
        </w:rPr>
      </w:pPr>
    </w:p>
    <w:p w14:paraId="3CAB3303" w14:textId="77777777" w:rsidR="00EA5954" w:rsidRDefault="00EA5954" w:rsidP="007239B1">
      <w:pPr>
        <w:jc w:val="both"/>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720A7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3AF5" w14:textId="77777777" w:rsidR="00A1726E" w:rsidRDefault="00A1726E" w:rsidP="00F335C9">
      <w:pPr>
        <w:spacing w:after="0" w:line="240" w:lineRule="auto"/>
      </w:pPr>
      <w:r>
        <w:separator/>
      </w:r>
    </w:p>
  </w:endnote>
  <w:endnote w:type="continuationSeparator" w:id="0">
    <w:p w14:paraId="30E2EB1B" w14:textId="77777777" w:rsidR="00A1726E" w:rsidRDefault="00A1726E"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AEF" w14:textId="77777777" w:rsidR="0097491F" w:rsidRDefault="009749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14:paraId="3BA20A8E" w14:textId="77777777" w:rsidR="0097491F" w:rsidRDefault="0097491F">
        <w:pPr>
          <w:pStyle w:val="Piedepgina"/>
          <w:jc w:val="right"/>
        </w:pPr>
        <w:r>
          <w:fldChar w:fldCharType="begin"/>
        </w:r>
        <w:r>
          <w:instrText>PAGE   \* MERGEFORMAT</w:instrText>
        </w:r>
        <w:r>
          <w:fldChar w:fldCharType="separate"/>
        </w:r>
        <w:r w:rsidR="00823022" w:rsidRPr="00823022">
          <w:rPr>
            <w:noProof/>
            <w:lang w:val="es-ES"/>
          </w:rPr>
          <w:t>1</w:t>
        </w:r>
        <w:r>
          <w:fldChar w:fldCharType="end"/>
        </w:r>
      </w:p>
    </w:sdtContent>
  </w:sdt>
  <w:p w14:paraId="527BB869" w14:textId="77777777" w:rsidR="0097491F" w:rsidRDefault="009749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CA2F" w14:textId="77777777" w:rsidR="0097491F" w:rsidRDefault="009749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15B87" w14:textId="77777777" w:rsidR="00A1726E" w:rsidRDefault="00A1726E" w:rsidP="00F335C9">
      <w:pPr>
        <w:spacing w:after="0" w:line="240" w:lineRule="auto"/>
      </w:pPr>
      <w:r>
        <w:separator/>
      </w:r>
    </w:p>
  </w:footnote>
  <w:footnote w:type="continuationSeparator" w:id="0">
    <w:p w14:paraId="5D10E95C" w14:textId="77777777" w:rsidR="00A1726E" w:rsidRDefault="00A1726E"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B4E9" w14:textId="77777777" w:rsidR="0097491F" w:rsidRDefault="009749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7EF1" w14:textId="77777777" w:rsidR="0097491F" w:rsidRDefault="0097491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888" w14:textId="77777777" w:rsidR="0097491F" w:rsidRDefault="009749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14E7"/>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7515"/>
    <w:rsid w:val="000C17BA"/>
    <w:rsid w:val="000D5592"/>
    <w:rsid w:val="000D7B7E"/>
    <w:rsid w:val="000E0584"/>
    <w:rsid w:val="000E15AD"/>
    <w:rsid w:val="000E27EB"/>
    <w:rsid w:val="000F0CD4"/>
    <w:rsid w:val="000F1AC6"/>
    <w:rsid w:val="000F349A"/>
    <w:rsid w:val="000F6C12"/>
    <w:rsid w:val="0010091E"/>
    <w:rsid w:val="00101069"/>
    <w:rsid w:val="00101C38"/>
    <w:rsid w:val="00103897"/>
    <w:rsid w:val="00105EA9"/>
    <w:rsid w:val="001109F3"/>
    <w:rsid w:val="001135A5"/>
    <w:rsid w:val="00124A0F"/>
    <w:rsid w:val="00124AC6"/>
    <w:rsid w:val="00124CC4"/>
    <w:rsid w:val="0012641B"/>
    <w:rsid w:val="001301AF"/>
    <w:rsid w:val="001337EE"/>
    <w:rsid w:val="00136917"/>
    <w:rsid w:val="0014366C"/>
    <w:rsid w:val="00146AFE"/>
    <w:rsid w:val="00153E5C"/>
    <w:rsid w:val="00154135"/>
    <w:rsid w:val="0015432F"/>
    <w:rsid w:val="00155450"/>
    <w:rsid w:val="00157AA2"/>
    <w:rsid w:val="00160C7B"/>
    <w:rsid w:val="0016170B"/>
    <w:rsid w:val="00163A32"/>
    <w:rsid w:val="00164066"/>
    <w:rsid w:val="00164201"/>
    <w:rsid w:val="00165F8C"/>
    <w:rsid w:val="001677B9"/>
    <w:rsid w:val="001706FD"/>
    <w:rsid w:val="001709C1"/>
    <w:rsid w:val="00170AC6"/>
    <w:rsid w:val="0017167B"/>
    <w:rsid w:val="00171B74"/>
    <w:rsid w:val="00173BDC"/>
    <w:rsid w:val="00174073"/>
    <w:rsid w:val="00174362"/>
    <w:rsid w:val="00174ECC"/>
    <w:rsid w:val="00176BDC"/>
    <w:rsid w:val="001774BD"/>
    <w:rsid w:val="0018388A"/>
    <w:rsid w:val="00185942"/>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14D0B"/>
    <w:rsid w:val="00220D0F"/>
    <w:rsid w:val="002240E5"/>
    <w:rsid w:val="00224F7D"/>
    <w:rsid w:val="0022644B"/>
    <w:rsid w:val="00226A5E"/>
    <w:rsid w:val="002277F8"/>
    <w:rsid w:val="002333F6"/>
    <w:rsid w:val="002347A3"/>
    <w:rsid w:val="00237174"/>
    <w:rsid w:val="00243B6A"/>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64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51473"/>
    <w:rsid w:val="003525F1"/>
    <w:rsid w:val="003539D8"/>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662"/>
    <w:rsid w:val="00392947"/>
    <w:rsid w:val="00392E98"/>
    <w:rsid w:val="003935B9"/>
    <w:rsid w:val="00393ECF"/>
    <w:rsid w:val="00394DD9"/>
    <w:rsid w:val="003977EF"/>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5735C"/>
    <w:rsid w:val="00460DAA"/>
    <w:rsid w:val="00461ED0"/>
    <w:rsid w:val="00462605"/>
    <w:rsid w:val="00462FAD"/>
    <w:rsid w:val="004642CF"/>
    <w:rsid w:val="004645A1"/>
    <w:rsid w:val="00465A06"/>
    <w:rsid w:val="00466CF9"/>
    <w:rsid w:val="00466D35"/>
    <w:rsid w:val="00466FFD"/>
    <w:rsid w:val="00467B7E"/>
    <w:rsid w:val="00472502"/>
    <w:rsid w:val="00472901"/>
    <w:rsid w:val="00473B3D"/>
    <w:rsid w:val="00476776"/>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5B3E"/>
    <w:rsid w:val="004D75E1"/>
    <w:rsid w:val="004D7B3D"/>
    <w:rsid w:val="004E3EB8"/>
    <w:rsid w:val="004E4658"/>
    <w:rsid w:val="004E51A5"/>
    <w:rsid w:val="004E730A"/>
    <w:rsid w:val="004F2C0B"/>
    <w:rsid w:val="004F3AE7"/>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000F"/>
    <w:rsid w:val="00535E11"/>
    <w:rsid w:val="00536486"/>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8DA"/>
    <w:rsid w:val="00583BA3"/>
    <w:rsid w:val="00584BBC"/>
    <w:rsid w:val="00585E98"/>
    <w:rsid w:val="0059272D"/>
    <w:rsid w:val="00592C13"/>
    <w:rsid w:val="00594617"/>
    <w:rsid w:val="00594FA0"/>
    <w:rsid w:val="00595F8B"/>
    <w:rsid w:val="00597DCF"/>
    <w:rsid w:val="005A04FB"/>
    <w:rsid w:val="005A29C4"/>
    <w:rsid w:val="005A310C"/>
    <w:rsid w:val="005A3445"/>
    <w:rsid w:val="005A5FBB"/>
    <w:rsid w:val="005B0408"/>
    <w:rsid w:val="005B3492"/>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0782"/>
    <w:rsid w:val="00642369"/>
    <w:rsid w:val="00642681"/>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0573"/>
    <w:rsid w:val="006A1694"/>
    <w:rsid w:val="006A2626"/>
    <w:rsid w:val="006A3FE1"/>
    <w:rsid w:val="006A4F61"/>
    <w:rsid w:val="006A55C2"/>
    <w:rsid w:val="006B01C6"/>
    <w:rsid w:val="006B0344"/>
    <w:rsid w:val="006B29EB"/>
    <w:rsid w:val="006B3A86"/>
    <w:rsid w:val="006C1610"/>
    <w:rsid w:val="006C2500"/>
    <w:rsid w:val="006D1BF2"/>
    <w:rsid w:val="006D2C8E"/>
    <w:rsid w:val="006D32CB"/>
    <w:rsid w:val="006E22BB"/>
    <w:rsid w:val="006E4804"/>
    <w:rsid w:val="006E54BF"/>
    <w:rsid w:val="006E7066"/>
    <w:rsid w:val="006F0BF0"/>
    <w:rsid w:val="006F280C"/>
    <w:rsid w:val="006F2C5D"/>
    <w:rsid w:val="006F3019"/>
    <w:rsid w:val="006F6E32"/>
    <w:rsid w:val="006F76C1"/>
    <w:rsid w:val="00701EB7"/>
    <w:rsid w:val="00711BAA"/>
    <w:rsid w:val="007155F2"/>
    <w:rsid w:val="00716336"/>
    <w:rsid w:val="00716BB3"/>
    <w:rsid w:val="00716F83"/>
    <w:rsid w:val="00717706"/>
    <w:rsid w:val="00720A7D"/>
    <w:rsid w:val="0072223D"/>
    <w:rsid w:val="007239B1"/>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2685"/>
    <w:rsid w:val="007C67BE"/>
    <w:rsid w:val="007D0634"/>
    <w:rsid w:val="007D57F5"/>
    <w:rsid w:val="007E7F21"/>
    <w:rsid w:val="007F09BA"/>
    <w:rsid w:val="007F2CF1"/>
    <w:rsid w:val="007F377B"/>
    <w:rsid w:val="007F5B56"/>
    <w:rsid w:val="00802B1A"/>
    <w:rsid w:val="00803B36"/>
    <w:rsid w:val="00803FA0"/>
    <w:rsid w:val="00810EC1"/>
    <w:rsid w:val="00817860"/>
    <w:rsid w:val="00823022"/>
    <w:rsid w:val="00823B0E"/>
    <w:rsid w:val="00824A07"/>
    <w:rsid w:val="0083150A"/>
    <w:rsid w:val="00832E65"/>
    <w:rsid w:val="0083303F"/>
    <w:rsid w:val="00833461"/>
    <w:rsid w:val="00834C22"/>
    <w:rsid w:val="00834C87"/>
    <w:rsid w:val="0083759E"/>
    <w:rsid w:val="008437A2"/>
    <w:rsid w:val="00847176"/>
    <w:rsid w:val="00856B7D"/>
    <w:rsid w:val="008573C8"/>
    <w:rsid w:val="0085765E"/>
    <w:rsid w:val="0086155D"/>
    <w:rsid w:val="00861FFA"/>
    <w:rsid w:val="008631D1"/>
    <w:rsid w:val="00863A13"/>
    <w:rsid w:val="008661B2"/>
    <w:rsid w:val="00867D4A"/>
    <w:rsid w:val="008715E0"/>
    <w:rsid w:val="0087568C"/>
    <w:rsid w:val="0087693D"/>
    <w:rsid w:val="008769EC"/>
    <w:rsid w:val="00881063"/>
    <w:rsid w:val="00882E6E"/>
    <w:rsid w:val="008841B3"/>
    <w:rsid w:val="008849A0"/>
    <w:rsid w:val="0088691A"/>
    <w:rsid w:val="00891D6D"/>
    <w:rsid w:val="00893B38"/>
    <w:rsid w:val="00894C52"/>
    <w:rsid w:val="00895726"/>
    <w:rsid w:val="00895CBE"/>
    <w:rsid w:val="008B42E6"/>
    <w:rsid w:val="008C0620"/>
    <w:rsid w:val="008C1464"/>
    <w:rsid w:val="008C26ED"/>
    <w:rsid w:val="008C7FAB"/>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49B4"/>
    <w:rsid w:val="00927F4E"/>
    <w:rsid w:val="00934B07"/>
    <w:rsid w:val="009445F4"/>
    <w:rsid w:val="0094488F"/>
    <w:rsid w:val="00945C03"/>
    <w:rsid w:val="00951F0E"/>
    <w:rsid w:val="00952813"/>
    <w:rsid w:val="0095415D"/>
    <w:rsid w:val="00957832"/>
    <w:rsid w:val="00961072"/>
    <w:rsid w:val="00961128"/>
    <w:rsid w:val="00962AA4"/>
    <w:rsid w:val="009679A2"/>
    <w:rsid w:val="00970FC5"/>
    <w:rsid w:val="0097491F"/>
    <w:rsid w:val="009757CA"/>
    <w:rsid w:val="009762BB"/>
    <w:rsid w:val="00976FF0"/>
    <w:rsid w:val="009808CC"/>
    <w:rsid w:val="00980C07"/>
    <w:rsid w:val="00981F60"/>
    <w:rsid w:val="00982F25"/>
    <w:rsid w:val="00983ACB"/>
    <w:rsid w:val="00984868"/>
    <w:rsid w:val="00993902"/>
    <w:rsid w:val="00993907"/>
    <w:rsid w:val="00995C34"/>
    <w:rsid w:val="009964E5"/>
    <w:rsid w:val="009A6202"/>
    <w:rsid w:val="009A63F4"/>
    <w:rsid w:val="009A7D20"/>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7E5D"/>
    <w:rsid w:val="00A14F52"/>
    <w:rsid w:val="00A1726E"/>
    <w:rsid w:val="00A2199D"/>
    <w:rsid w:val="00A23396"/>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A76EA"/>
    <w:rsid w:val="00AB5D64"/>
    <w:rsid w:val="00AB5EC2"/>
    <w:rsid w:val="00AB5F3A"/>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520A"/>
    <w:rsid w:val="00B355B1"/>
    <w:rsid w:val="00B367E3"/>
    <w:rsid w:val="00B45EA9"/>
    <w:rsid w:val="00B46F16"/>
    <w:rsid w:val="00B52016"/>
    <w:rsid w:val="00B522AE"/>
    <w:rsid w:val="00B52676"/>
    <w:rsid w:val="00B55684"/>
    <w:rsid w:val="00B56042"/>
    <w:rsid w:val="00B57E51"/>
    <w:rsid w:val="00B64150"/>
    <w:rsid w:val="00B718D3"/>
    <w:rsid w:val="00B71E1A"/>
    <w:rsid w:val="00B72B67"/>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BA6"/>
    <w:rsid w:val="00C81938"/>
    <w:rsid w:val="00C83D91"/>
    <w:rsid w:val="00C91A7F"/>
    <w:rsid w:val="00C91A94"/>
    <w:rsid w:val="00C91D23"/>
    <w:rsid w:val="00C930FF"/>
    <w:rsid w:val="00C95966"/>
    <w:rsid w:val="00C97A0A"/>
    <w:rsid w:val="00CA0A18"/>
    <w:rsid w:val="00CA1F89"/>
    <w:rsid w:val="00CA4641"/>
    <w:rsid w:val="00CB3A4D"/>
    <w:rsid w:val="00CB706E"/>
    <w:rsid w:val="00CC3DBD"/>
    <w:rsid w:val="00CC4BA9"/>
    <w:rsid w:val="00CC660A"/>
    <w:rsid w:val="00CC7799"/>
    <w:rsid w:val="00CC7F6D"/>
    <w:rsid w:val="00CD005B"/>
    <w:rsid w:val="00CD0A18"/>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87E8D"/>
    <w:rsid w:val="00E95063"/>
    <w:rsid w:val="00E96C16"/>
    <w:rsid w:val="00E96DBD"/>
    <w:rsid w:val="00EA1CCF"/>
    <w:rsid w:val="00EA5954"/>
    <w:rsid w:val="00EB2B66"/>
    <w:rsid w:val="00EB2FB5"/>
    <w:rsid w:val="00EB4C23"/>
    <w:rsid w:val="00EB59A3"/>
    <w:rsid w:val="00EC058D"/>
    <w:rsid w:val="00EC5ADE"/>
    <w:rsid w:val="00EC7948"/>
    <w:rsid w:val="00EC7DE9"/>
    <w:rsid w:val="00ED03A0"/>
    <w:rsid w:val="00ED2A56"/>
    <w:rsid w:val="00ED2E37"/>
    <w:rsid w:val="00ED502E"/>
    <w:rsid w:val="00ED5D34"/>
    <w:rsid w:val="00EE0BA1"/>
    <w:rsid w:val="00EE175A"/>
    <w:rsid w:val="00EE2200"/>
    <w:rsid w:val="00EE32F3"/>
    <w:rsid w:val="00EE3D16"/>
    <w:rsid w:val="00EE46A0"/>
    <w:rsid w:val="00EE46B3"/>
    <w:rsid w:val="00EE5FAD"/>
    <w:rsid w:val="00EF0557"/>
    <w:rsid w:val="00EF0E2A"/>
    <w:rsid w:val="00EF3DBC"/>
    <w:rsid w:val="00EF3DBE"/>
    <w:rsid w:val="00EF4048"/>
    <w:rsid w:val="00EF651B"/>
    <w:rsid w:val="00EF6818"/>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05A5"/>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3149">
      <w:bodyDiv w:val="1"/>
      <w:marLeft w:val="0"/>
      <w:marRight w:val="0"/>
      <w:marTop w:val="0"/>
      <w:marBottom w:val="0"/>
      <w:divBdr>
        <w:top w:val="none" w:sz="0" w:space="0" w:color="auto"/>
        <w:left w:val="none" w:sz="0" w:space="0" w:color="auto"/>
        <w:bottom w:val="none" w:sz="0" w:space="0" w:color="auto"/>
        <w:right w:val="none" w:sz="0" w:space="0" w:color="auto"/>
      </w:divBdr>
    </w:div>
    <w:div w:id="297028008">
      <w:bodyDiv w:val="1"/>
      <w:marLeft w:val="0"/>
      <w:marRight w:val="0"/>
      <w:marTop w:val="0"/>
      <w:marBottom w:val="0"/>
      <w:divBdr>
        <w:top w:val="none" w:sz="0" w:space="0" w:color="auto"/>
        <w:left w:val="none" w:sz="0" w:space="0" w:color="auto"/>
        <w:bottom w:val="none" w:sz="0" w:space="0" w:color="auto"/>
        <w:right w:val="none" w:sz="0" w:space="0" w:color="auto"/>
      </w:divBdr>
    </w:div>
    <w:div w:id="306083685">
      <w:bodyDiv w:val="1"/>
      <w:marLeft w:val="0"/>
      <w:marRight w:val="0"/>
      <w:marTop w:val="0"/>
      <w:marBottom w:val="0"/>
      <w:divBdr>
        <w:top w:val="none" w:sz="0" w:space="0" w:color="auto"/>
        <w:left w:val="none" w:sz="0" w:space="0" w:color="auto"/>
        <w:bottom w:val="none" w:sz="0" w:space="0" w:color="auto"/>
        <w:right w:val="none" w:sz="0" w:space="0" w:color="auto"/>
      </w:divBdr>
    </w:div>
    <w:div w:id="322511359">
      <w:bodyDiv w:val="1"/>
      <w:marLeft w:val="0"/>
      <w:marRight w:val="0"/>
      <w:marTop w:val="0"/>
      <w:marBottom w:val="0"/>
      <w:divBdr>
        <w:top w:val="none" w:sz="0" w:space="0" w:color="auto"/>
        <w:left w:val="none" w:sz="0" w:space="0" w:color="auto"/>
        <w:bottom w:val="none" w:sz="0" w:space="0" w:color="auto"/>
        <w:right w:val="none" w:sz="0" w:space="0" w:color="auto"/>
      </w:divBdr>
    </w:div>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6492113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809977023">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363046019">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426994869">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26030645">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65510051">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 w:id="2019113181">
      <w:bodyDiv w:val="1"/>
      <w:marLeft w:val="0"/>
      <w:marRight w:val="0"/>
      <w:marTop w:val="0"/>
      <w:marBottom w:val="0"/>
      <w:divBdr>
        <w:top w:val="none" w:sz="0" w:space="0" w:color="auto"/>
        <w:left w:val="none" w:sz="0" w:space="0" w:color="auto"/>
        <w:bottom w:val="none" w:sz="0" w:space="0" w:color="auto"/>
        <w:right w:val="none" w:sz="0" w:space="0" w:color="auto"/>
      </w:divBdr>
    </w:div>
    <w:div w:id="2067289467">
      <w:bodyDiv w:val="1"/>
      <w:marLeft w:val="0"/>
      <w:marRight w:val="0"/>
      <w:marTop w:val="0"/>
      <w:marBottom w:val="0"/>
      <w:divBdr>
        <w:top w:val="none" w:sz="0" w:space="0" w:color="auto"/>
        <w:left w:val="none" w:sz="0" w:space="0" w:color="auto"/>
        <w:bottom w:val="none" w:sz="0" w:space="0" w:color="auto"/>
        <w:right w:val="none" w:sz="0" w:space="0" w:color="auto"/>
      </w:divBdr>
    </w:div>
    <w:div w:id="20859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8703-085E-4C88-B8A8-FA5BD421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9</Pages>
  <Words>2554</Words>
  <Characters>14051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Usuario de Windows</cp:lastModifiedBy>
  <cp:revision>90</cp:revision>
  <cp:lastPrinted>2020-08-11T22:57:00Z</cp:lastPrinted>
  <dcterms:created xsi:type="dcterms:W3CDTF">2020-06-05T23:27:00Z</dcterms:created>
  <dcterms:modified xsi:type="dcterms:W3CDTF">2020-10-09T04:38:00Z</dcterms:modified>
</cp:coreProperties>
</file>